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9C79" w14:textId="77777777" w:rsidR="00500361" w:rsidRPr="001B28BD" w:rsidRDefault="00500361" w:rsidP="00C907C4">
      <w:pPr>
        <w:pStyle w:val="Heading1"/>
        <w:tabs>
          <w:tab w:val="left" w:pos="2970"/>
        </w:tabs>
        <w:jc w:val="center"/>
        <w:rPr>
          <w:rFonts w:asciiTheme="minorHAnsi" w:hAnsiTheme="minorHAnsi" w:cstheme="minorHAnsi"/>
          <w:sz w:val="22"/>
          <w:szCs w:val="22"/>
          <w:u w:val="single"/>
        </w:rPr>
      </w:pPr>
      <w:r w:rsidRPr="001B28BD">
        <w:rPr>
          <w:rFonts w:asciiTheme="minorHAnsi" w:hAnsiTheme="minorHAnsi" w:cstheme="minorHAnsi"/>
          <w:sz w:val="22"/>
          <w:szCs w:val="22"/>
          <w:u w:val="single"/>
        </w:rPr>
        <w:t xml:space="preserve">OGDEN CITY </w:t>
      </w:r>
      <w:r w:rsidR="00C907C4" w:rsidRPr="001B28BD">
        <w:rPr>
          <w:rFonts w:asciiTheme="minorHAnsi" w:hAnsiTheme="minorHAnsi" w:cstheme="minorHAnsi"/>
          <w:sz w:val="22"/>
          <w:szCs w:val="22"/>
          <w:u w:val="single"/>
        </w:rPr>
        <w:t xml:space="preserve">PARKS &amp; CEMETERY - </w:t>
      </w:r>
      <w:r w:rsidRPr="001B28BD">
        <w:rPr>
          <w:rFonts w:asciiTheme="minorHAnsi" w:hAnsiTheme="minorHAnsi" w:cstheme="minorHAnsi"/>
          <w:sz w:val="22"/>
          <w:szCs w:val="22"/>
          <w:u w:val="single"/>
        </w:rPr>
        <w:t>RULES AND REGULATIONS</w:t>
      </w:r>
    </w:p>
    <w:p w14:paraId="63D084BA" w14:textId="77777777" w:rsidR="00BA37C0" w:rsidRPr="00B1323A" w:rsidRDefault="00BA37C0" w:rsidP="00BA37C0">
      <w:pPr>
        <w:rPr>
          <w:rFonts w:asciiTheme="minorHAnsi" w:hAnsiTheme="minorHAnsi" w:cstheme="minorHAnsi"/>
          <w:sz w:val="16"/>
          <w:szCs w:val="16"/>
        </w:rPr>
      </w:pPr>
    </w:p>
    <w:p w14:paraId="5180CB4E" w14:textId="283B2FFE" w:rsidR="000450DA" w:rsidRPr="001B28BD" w:rsidRDefault="0071732F">
      <w:pPr>
        <w:pStyle w:val="BodyText"/>
        <w:tabs>
          <w:tab w:val="left" w:pos="2970"/>
        </w:tabs>
        <w:jc w:val="center"/>
        <w:rPr>
          <w:rFonts w:asciiTheme="minorHAnsi" w:hAnsiTheme="minorHAnsi" w:cstheme="minorHAnsi"/>
          <w:b/>
          <w:sz w:val="20"/>
        </w:rPr>
      </w:pPr>
      <w:r w:rsidRPr="001B28BD">
        <w:rPr>
          <w:rFonts w:asciiTheme="minorHAnsi" w:hAnsiTheme="minorHAnsi" w:cstheme="minorHAnsi"/>
          <w:b/>
          <w:sz w:val="20"/>
        </w:rPr>
        <w:t xml:space="preserve">AFTER-HOURS PHONE: </w:t>
      </w:r>
      <w:r w:rsidR="00AB2659">
        <w:rPr>
          <w:rFonts w:asciiTheme="minorHAnsi" w:hAnsiTheme="minorHAnsi" w:cstheme="minorHAnsi"/>
          <w:b/>
          <w:sz w:val="20"/>
        </w:rPr>
        <w:t>385-439-3572</w:t>
      </w:r>
    </w:p>
    <w:p w14:paraId="55045337" w14:textId="77777777" w:rsidR="00500361" w:rsidRPr="00B1323A" w:rsidRDefault="00500361">
      <w:pPr>
        <w:pStyle w:val="BodyText"/>
        <w:tabs>
          <w:tab w:val="left" w:pos="2970"/>
        </w:tabs>
        <w:jc w:val="center"/>
        <w:rPr>
          <w:rFonts w:asciiTheme="minorHAnsi" w:hAnsiTheme="minorHAnsi" w:cstheme="minorHAnsi"/>
          <w:sz w:val="8"/>
          <w:szCs w:val="8"/>
        </w:rPr>
      </w:pPr>
    </w:p>
    <w:p w14:paraId="21F943B1" w14:textId="2076D8C8" w:rsidR="00500361" w:rsidRPr="001B28BD" w:rsidRDefault="00500361">
      <w:pPr>
        <w:pStyle w:val="BodyText"/>
        <w:numPr>
          <w:ilvl w:val="0"/>
          <w:numId w:val="2"/>
        </w:numPr>
        <w:tabs>
          <w:tab w:val="left" w:pos="2970"/>
        </w:tabs>
        <w:rPr>
          <w:rFonts w:asciiTheme="minorHAnsi" w:hAnsiTheme="minorHAnsi" w:cstheme="minorHAnsi"/>
          <w:sz w:val="18"/>
          <w:szCs w:val="18"/>
        </w:rPr>
      </w:pPr>
      <w:r w:rsidRPr="001B28BD">
        <w:rPr>
          <w:rFonts w:asciiTheme="minorHAnsi" w:hAnsiTheme="minorHAnsi" w:cstheme="minorHAnsi"/>
          <w:sz w:val="18"/>
          <w:szCs w:val="18"/>
        </w:rPr>
        <w:t>Pavilions are available for reservation</w:t>
      </w:r>
      <w:r w:rsidR="00947C06">
        <w:rPr>
          <w:rFonts w:asciiTheme="minorHAnsi" w:hAnsiTheme="minorHAnsi" w:cstheme="minorHAnsi"/>
          <w:sz w:val="18"/>
          <w:szCs w:val="18"/>
        </w:rPr>
        <w:t xml:space="preserve"> seven</w:t>
      </w:r>
      <w:r w:rsidRPr="001B28BD">
        <w:rPr>
          <w:rFonts w:asciiTheme="minorHAnsi" w:hAnsiTheme="minorHAnsi" w:cstheme="minorHAnsi"/>
          <w:sz w:val="18"/>
          <w:szCs w:val="18"/>
        </w:rPr>
        <w:t xml:space="preserve"> days a week</w:t>
      </w:r>
      <w:r w:rsidR="00050173" w:rsidRPr="001B28BD">
        <w:rPr>
          <w:rFonts w:asciiTheme="minorHAnsi" w:hAnsiTheme="minorHAnsi" w:cstheme="minorHAnsi"/>
          <w:sz w:val="18"/>
          <w:szCs w:val="18"/>
        </w:rPr>
        <w:t>,</w:t>
      </w:r>
      <w:r w:rsidRPr="001B28BD">
        <w:rPr>
          <w:rFonts w:asciiTheme="minorHAnsi" w:hAnsiTheme="minorHAnsi" w:cstheme="minorHAnsi"/>
          <w:sz w:val="18"/>
          <w:szCs w:val="18"/>
        </w:rPr>
        <w:t xml:space="preserve"> including holidays</w:t>
      </w:r>
      <w:r w:rsidR="00050173" w:rsidRPr="001B28BD">
        <w:rPr>
          <w:rFonts w:asciiTheme="minorHAnsi" w:hAnsiTheme="minorHAnsi" w:cstheme="minorHAnsi"/>
          <w:sz w:val="18"/>
          <w:szCs w:val="18"/>
        </w:rPr>
        <w:t>,</w:t>
      </w:r>
      <w:r w:rsidRPr="001B28BD">
        <w:rPr>
          <w:rFonts w:asciiTheme="minorHAnsi" w:hAnsiTheme="minorHAnsi" w:cstheme="minorHAnsi"/>
          <w:sz w:val="18"/>
          <w:szCs w:val="18"/>
        </w:rPr>
        <w:t xml:space="preserve"> beginning </w:t>
      </w:r>
      <w:r w:rsidR="00B1323A">
        <w:rPr>
          <w:rFonts w:asciiTheme="minorHAnsi" w:hAnsiTheme="minorHAnsi" w:cstheme="minorHAnsi"/>
          <w:sz w:val="18"/>
          <w:szCs w:val="18"/>
        </w:rPr>
        <w:t>mid-April</w:t>
      </w:r>
      <w:r w:rsidRPr="001B28BD">
        <w:rPr>
          <w:rFonts w:asciiTheme="minorHAnsi" w:hAnsiTheme="minorHAnsi" w:cstheme="minorHAnsi"/>
          <w:sz w:val="18"/>
          <w:szCs w:val="18"/>
        </w:rPr>
        <w:t xml:space="preserve"> </w:t>
      </w:r>
      <w:r w:rsidR="00521D29" w:rsidRPr="001B28BD">
        <w:rPr>
          <w:rFonts w:asciiTheme="minorHAnsi" w:hAnsiTheme="minorHAnsi" w:cstheme="minorHAnsi"/>
          <w:sz w:val="18"/>
          <w:szCs w:val="18"/>
        </w:rPr>
        <w:t>&amp;</w:t>
      </w:r>
      <w:r w:rsidR="00BB1F04" w:rsidRPr="001B28BD">
        <w:rPr>
          <w:rFonts w:asciiTheme="minorHAnsi" w:hAnsiTheme="minorHAnsi" w:cstheme="minorHAnsi"/>
          <w:sz w:val="18"/>
          <w:szCs w:val="18"/>
        </w:rPr>
        <w:t xml:space="preserve"> continuing </w:t>
      </w:r>
      <w:r w:rsidR="00CB03AA" w:rsidRPr="001B28BD">
        <w:rPr>
          <w:rFonts w:asciiTheme="minorHAnsi" w:hAnsiTheme="minorHAnsi" w:cstheme="minorHAnsi"/>
          <w:sz w:val="18"/>
          <w:szCs w:val="18"/>
        </w:rPr>
        <w:t>until mid-</w:t>
      </w:r>
      <w:r w:rsidR="00521D29" w:rsidRPr="001B28BD">
        <w:rPr>
          <w:rFonts w:asciiTheme="minorHAnsi" w:hAnsiTheme="minorHAnsi" w:cstheme="minorHAnsi"/>
          <w:sz w:val="18"/>
          <w:szCs w:val="18"/>
        </w:rPr>
        <w:t>October</w:t>
      </w:r>
      <w:r w:rsidRPr="001B28BD">
        <w:rPr>
          <w:rFonts w:asciiTheme="minorHAnsi" w:hAnsiTheme="minorHAnsi" w:cstheme="minorHAnsi"/>
          <w:sz w:val="18"/>
          <w:szCs w:val="18"/>
        </w:rPr>
        <w:t>.  Pavilions are reserved on first come, first served basis beginning the first business day after January 1</w:t>
      </w:r>
      <w:r w:rsidRPr="001B28BD">
        <w:rPr>
          <w:rFonts w:asciiTheme="minorHAnsi" w:hAnsiTheme="minorHAnsi" w:cstheme="minorHAnsi"/>
          <w:sz w:val="18"/>
          <w:szCs w:val="18"/>
          <w:vertAlign w:val="superscript"/>
        </w:rPr>
        <w:t>st</w:t>
      </w:r>
      <w:r w:rsidRPr="001B28BD">
        <w:rPr>
          <w:rFonts w:asciiTheme="minorHAnsi" w:hAnsiTheme="minorHAnsi" w:cstheme="minorHAnsi"/>
          <w:sz w:val="18"/>
          <w:szCs w:val="18"/>
        </w:rPr>
        <w:t>. In parks with multiple pavilions, those pavilions that are not reserved are to remain open to the public.</w:t>
      </w:r>
    </w:p>
    <w:p w14:paraId="72A6A78D" w14:textId="77777777" w:rsidR="00500361" w:rsidRPr="001B28BD" w:rsidRDefault="00500361">
      <w:pPr>
        <w:pStyle w:val="BodyText"/>
        <w:tabs>
          <w:tab w:val="left" w:pos="2970"/>
        </w:tabs>
        <w:rPr>
          <w:rFonts w:asciiTheme="minorHAnsi" w:hAnsiTheme="minorHAnsi" w:cstheme="minorHAnsi"/>
          <w:sz w:val="18"/>
          <w:szCs w:val="18"/>
        </w:rPr>
      </w:pPr>
    </w:p>
    <w:p w14:paraId="67BB78A8" w14:textId="685E5B89" w:rsidR="00B1323A" w:rsidRPr="00B1323A" w:rsidRDefault="00B1323A" w:rsidP="00B1323A">
      <w:pPr>
        <w:pStyle w:val="BodyText"/>
        <w:numPr>
          <w:ilvl w:val="0"/>
          <w:numId w:val="2"/>
        </w:numPr>
        <w:tabs>
          <w:tab w:val="left" w:pos="2970"/>
        </w:tabs>
        <w:rPr>
          <w:rFonts w:asciiTheme="minorHAnsi" w:hAnsiTheme="minorHAnsi" w:cstheme="minorHAnsi"/>
          <w:sz w:val="18"/>
          <w:szCs w:val="18"/>
          <w:u w:val="single"/>
        </w:rPr>
      </w:pPr>
      <w:r w:rsidRPr="001B28BD">
        <w:rPr>
          <w:rFonts w:asciiTheme="minorHAnsi" w:hAnsiTheme="minorHAnsi" w:cstheme="minorHAnsi"/>
          <w:sz w:val="18"/>
          <w:szCs w:val="18"/>
          <w:u w:val="single"/>
        </w:rPr>
        <w:t>P</w:t>
      </w:r>
      <w:r>
        <w:rPr>
          <w:rFonts w:asciiTheme="minorHAnsi" w:hAnsiTheme="minorHAnsi" w:cstheme="minorHAnsi"/>
          <w:sz w:val="18"/>
          <w:szCs w:val="18"/>
          <w:u w:val="single"/>
        </w:rPr>
        <w:t>LEASE BE AWARE THAT ONLY THE PAVILION IS RESERVED.  THE PARKS REMAIN OPEN TO THE PUBLIC AT ALL TIMES. THIS INCLUDES THE PARKING LOT &amp; RESTROOMS.</w:t>
      </w:r>
      <w:r w:rsidRPr="001B28BD">
        <w:rPr>
          <w:rFonts w:asciiTheme="minorHAnsi" w:hAnsiTheme="minorHAnsi" w:cstheme="minorHAnsi"/>
          <w:sz w:val="18"/>
          <w:szCs w:val="18"/>
          <w:u w:val="single"/>
        </w:rPr>
        <w:t xml:space="preserve"> </w:t>
      </w:r>
    </w:p>
    <w:p w14:paraId="1E10C65C" w14:textId="77777777" w:rsidR="00B1323A" w:rsidRDefault="00B1323A" w:rsidP="00B1323A">
      <w:pPr>
        <w:pStyle w:val="ListParagraph"/>
        <w:rPr>
          <w:rFonts w:asciiTheme="minorHAnsi" w:hAnsiTheme="minorHAnsi" w:cstheme="minorHAnsi"/>
          <w:sz w:val="18"/>
          <w:szCs w:val="18"/>
        </w:rPr>
      </w:pPr>
    </w:p>
    <w:p w14:paraId="7E76CCA5" w14:textId="5A287545" w:rsidR="00500361" w:rsidRPr="001B28BD" w:rsidRDefault="00500361">
      <w:pPr>
        <w:pStyle w:val="BodyText"/>
        <w:numPr>
          <w:ilvl w:val="0"/>
          <w:numId w:val="2"/>
        </w:numPr>
        <w:tabs>
          <w:tab w:val="left" w:pos="2970"/>
        </w:tabs>
        <w:rPr>
          <w:rFonts w:asciiTheme="minorHAnsi" w:hAnsiTheme="minorHAnsi" w:cstheme="minorHAnsi"/>
          <w:sz w:val="18"/>
          <w:szCs w:val="18"/>
        </w:rPr>
      </w:pPr>
      <w:proofErr w:type="gramStart"/>
      <w:r w:rsidRPr="001B28BD">
        <w:rPr>
          <w:rFonts w:asciiTheme="minorHAnsi" w:hAnsiTheme="minorHAnsi" w:cstheme="minorHAnsi"/>
          <w:sz w:val="18"/>
          <w:szCs w:val="18"/>
        </w:rPr>
        <w:t>A</w:t>
      </w:r>
      <w:proofErr w:type="gramEnd"/>
      <w:r w:rsidRPr="001B28BD">
        <w:rPr>
          <w:rFonts w:asciiTheme="minorHAnsi" w:hAnsiTheme="minorHAnsi" w:cstheme="minorHAnsi"/>
          <w:sz w:val="18"/>
          <w:szCs w:val="18"/>
        </w:rPr>
        <w:t xml:space="preserve"> </w:t>
      </w:r>
      <w:r w:rsidR="00947C06">
        <w:rPr>
          <w:rFonts w:asciiTheme="minorHAnsi" w:hAnsiTheme="minorHAnsi" w:cstheme="minorHAnsi"/>
          <w:sz w:val="18"/>
          <w:szCs w:val="18"/>
        </w:rPr>
        <w:t>eight</w:t>
      </w:r>
      <w:r w:rsidRPr="001B28BD">
        <w:rPr>
          <w:rFonts w:asciiTheme="minorHAnsi" w:hAnsiTheme="minorHAnsi" w:cstheme="minorHAnsi"/>
          <w:sz w:val="18"/>
          <w:szCs w:val="18"/>
        </w:rPr>
        <w:t xml:space="preserve"> working day advance notice is required for all reservations and/or cancelations.  The pavilion fees and all deposits must be paid in full to have the pavilion reserved.  If a reservation is canceled with </w:t>
      </w:r>
      <w:r w:rsidR="00947C06" w:rsidRPr="001B28BD">
        <w:rPr>
          <w:rFonts w:asciiTheme="minorHAnsi" w:hAnsiTheme="minorHAnsi" w:cstheme="minorHAnsi"/>
          <w:sz w:val="18"/>
          <w:szCs w:val="18"/>
        </w:rPr>
        <w:t xml:space="preserve">seven days </w:t>
      </w:r>
      <w:r w:rsidRPr="001B28BD">
        <w:rPr>
          <w:rFonts w:asciiTheme="minorHAnsi" w:hAnsiTheme="minorHAnsi" w:cstheme="minorHAnsi"/>
          <w:sz w:val="18"/>
          <w:szCs w:val="18"/>
        </w:rPr>
        <w:t xml:space="preserve">or greater notice, then a full </w:t>
      </w:r>
      <w:proofErr w:type="gramStart"/>
      <w:r w:rsidRPr="001B28BD">
        <w:rPr>
          <w:rFonts w:asciiTheme="minorHAnsi" w:hAnsiTheme="minorHAnsi" w:cstheme="minorHAnsi"/>
          <w:sz w:val="18"/>
          <w:szCs w:val="18"/>
        </w:rPr>
        <w:t>refund</w:t>
      </w:r>
      <w:proofErr w:type="gramEnd"/>
      <w:r w:rsidRPr="001B28BD">
        <w:rPr>
          <w:rFonts w:asciiTheme="minorHAnsi" w:hAnsiTheme="minorHAnsi" w:cstheme="minorHAnsi"/>
          <w:sz w:val="18"/>
          <w:szCs w:val="18"/>
        </w:rPr>
        <w:t xml:space="preserve"> minus a $10.00 handling fee will be given.  If less than a seven-day notice, a 50% refund will be given for a pavilion reservation.  If the cancellation notice given is less than three days, no refund will be given.</w:t>
      </w:r>
      <w:r w:rsidR="00A57D3C" w:rsidRPr="001B28BD">
        <w:rPr>
          <w:rFonts w:asciiTheme="minorHAnsi" w:hAnsiTheme="minorHAnsi" w:cstheme="minorHAnsi"/>
          <w:sz w:val="18"/>
          <w:szCs w:val="18"/>
        </w:rPr>
        <w:t xml:space="preserve">  No refunds </w:t>
      </w:r>
      <w:r w:rsidR="00FA1845" w:rsidRPr="001B28BD">
        <w:rPr>
          <w:rFonts w:asciiTheme="minorHAnsi" w:hAnsiTheme="minorHAnsi" w:cstheme="minorHAnsi"/>
          <w:sz w:val="18"/>
          <w:szCs w:val="18"/>
        </w:rPr>
        <w:t xml:space="preserve">will be issued due to </w:t>
      </w:r>
      <w:r w:rsidR="00A57D3C" w:rsidRPr="001B28BD">
        <w:rPr>
          <w:rFonts w:asciiTheme="minorHAnsi" w:hAnsiTheme="minorHAnsi" w:cstheme="minorHAnsi"/>
          <w:sz w:val="18"/>
          <w:szCs w:val="18"/>
        </w:rPr>
        <w:t>weather or other unforeseen conditions.</w:t>
      </w:r>
      <w:r w:rsidR="0062483D" w:rsidRPr="001B28BD">
        <w:rPr>
          <w:rFonts w:asciiTheme="minorHAnsi" w:hAnsiTheme="minorHAnsi" w:cstheme="minorHAnsi"/>
          <w:sz w:val="18"/>
          <w:szCs w:val="18"/>
        </w:rPr>
        <w:t xml:space="preserve"> </w:t>
      </w:r>
      <w:r w:rsidR="0062483D" w:rsidRPr="001B28BD">
        <w:rPr>
          <w:rFonts w:asciiTheme="minorHAnsi" w:hAnsiTheme="minorHAnsi" w:cstheme="minorHAnsi"/>
          <w:sz w:val="18"/>
          <w:szCs w:val="18"/>
          <w:u w:val="single"/>
        </w:rPr>
        <w:t>Refund</w:t>
      </w:r>
      <w:r w:rsidR="00947C06">
        <w:rPr>
          <w:rFonts w:asciiTheme="minorHAnsi" w:hAnsiTheme="minorHAnsi" w:cstheme="minorHAnsi"/>
          <w:sz w:val="18"/>
          <w:szCs w:val="18"/>
          <w:u w:val="single"/>
        </w:rPr>
        <w:t>s will be credited to the credit card use to pay the fees.</w:t>
      </w:r>
    </w:p>
    <w:p w14:paraId="2E95E308" w14:textId="77777777" w:rsidR="00500361" w:rsidRPr="001B28BD" w:rsidRDefault="00500361">
      <w:pPr>
        <w:pStyle w:val="BodyText"/>
        <w:tabs>
          <w:tab w:val="left" w:pos="2970"/>
        </w:tabs>
        <w:rPr>
          <w:rFonts w:asciiTheme="minorHAnsi" w:hAnsiTheme="minorHAnsi" w:cstheme="minorHAnsi"/>
          <w:sz w:val="18"/>
          <w:szCs w:val="18"/>
        </w:rPr>
      </w:pPr>
    </w:p>
    <w:p w14:paraId="473384F2" w14:textId="77777777" w:rsidR="00500361" w:rsidRPr="001B28BD" w:rsidRDefault="00500361">
      <w:pPr>
        <w:pStyle w:val="BodyText"/>
        <w:numPr>
          <w:ilvl w:val="0"/>
          <w:numId w:val="2"/>
        </w:numPr>
        <w:tabs>
          <w:tab w:val="left" w:pos="2970"/>
        </w:tabs>
        <w:rPr>
          <w:rFonts w:asciiTheme="minorHAnsi" w:hAnsiTheme="minorHAnsi" w:cstheme="minorHAnsi"/>
          <w:sz w:val="18"/>
          <w:szCs w:val="18"/>
        </w:rPr>
      </w:pPr>
      <w:r w:rsidRPr="001B28BD">
        <w:rPr>
          <w:rFonts w:asciiTheme="minorHAnsi" w:hAnsiTheme="minorHAnsi" w:cstheme="minorHAnsi"/>
          <w:sz w:val="18"/>
          <w:szCs w:val="18"/>
        </w:rPr>
        <w:t xml:space="preserve">A pavilion may be reserved on either a morning schedule, which begins </w:t>
      </w:r>
      <w:r w:rsidR="00CB03AA" w:rsidRPr="001B28BD">
        <w:rPr>
          <w:rFonts w:asciiTheme="minorHAnsi" w:hAnsiTheme="minorHAnsi" w:cstheme="minorHAnsi"/>
          <w:sz w:val="18"/>
          <w:szCs w:val="18"/>
        </w:rPr>
        <w:t>at 6:00 a.m. and</w:t>
      </w:r>
      <w:r w:rsidRPr="001B28BD">
        <w:rPr>
          <w:rFonts w:asciiTheme="minorHAnsi" w:hAnsiTheme="minorHAnsi" w:cstheme="minorHAnsi"/>
          <w:sz w:val="18"/>
          <w:szCs w:val="18"/>
        </w:rPr>
        <w:t xml:space="preserve"> continues until 2:00 p.m. or an afternoon schedule, which begins at 3:00 p.m. and continues </w:t>
      </w:r>
      <w:proofErr w:type="gramStart"/>
      <w:r w:rsidRPr="001B28BD">
        <w:rPr>
          <w:rFonts w:asciiTheme="minorHAnsi" w:hAnsiTheme="minorHAnsi" w:cstheme="minorHAnsi"/>
          <w:sz w:val="18"/>
          <w:szCs w:val="18"/>
        </w:rPr>
        <w:t>to</w:t>
      </w:r>
      <w:proofErr w:type="gramEnd"/>
      <w:r w:rsidRPr="001B28BD">
        <w:rPr>
          <w:rFonts w:asciiTheme="minorHAnsi" w:hAnsiTheme="minorHAnsi" w:cstheme="minorHAnsi"/>
          <w:sz w:val="18"/>
          <w:szCs w:val="18"/>
        </w:rPr>
        <w:t xml:space="preserve"> </w:t>
      </w:r>
      <w:r w:rsidR="00CB03AA" w:rsidRPr="001B28BD">
        <w:rPr>
          <w:rFonts w:asciiTheme="minorHAnsi" w:hAnsiTheme="minorHAnsi" w:cstheme="minorHAnsi"/>
          <w:sz w:val="18"/>
          <w:szCs w:val="18"/>
        </w:rPr>
        <w:t>10:00 p.m.</w:t>
      </w:r>
      <w:r w:rsidRPr="001B28BD">
        <w:rPr>
          <w:rFonts w:asciiTheme="minorHAnsi" w:hAnsiTheme="minorHAnsi" w:cstheme="minorHAnsi"/>
          <w:sz w:val="18"/>
          <w:szCs w:val="18"/>
        </w:rPr>
        <w:t xml:space="preserve">  If your reservati</w:t>
      </w:r>
      <w:r w:rsidR="00EA547E" w:rsidRPr="001B28BD">
        <w:rPr>
          <w:rFonts w:asciiTheme="minorHAnsi" w:hAnsiTheme="minorHAnsi" w:cstheme="minorHAnsi"/>
          <w:sz w:val="18"/>
          <w:szCs w:val="18"/>
        </w:rPr>
        <w:t>on includes both times</w:t>
      </w:r>
      <w:r w:rsidR="00CB03AA" w:rsidRPr="001B28BD">
        <w:rPr>
          <w:rFonts w:asciiTheme="minorHAnsi" w:hAnsiTheme="minorHAnsi" w:cstheme="minorHAnsi"/>
          <w:sz w:val="18"/>
          <w:szCs w:val="18"/>
        </w:rPr>
        <w:t>,</w:t>
      </w:r>
      <w:r w:rsidRPr="001B28BD">
        <w:rPr>
          <w:rFonts w:asciiTheme="minorHAnsi" w:hAnsiTheme="minorHAnsi" w:cstheme="minorHAnsi"/>
          <w:sz w:val="18"/>
          <w:szCs w:val="18"/>
        </w:rPr>
        <w:t xml:space="preserve"> your fee will be double the amount listed for the pavilion reservation fee. </w:t>
      </w:r>
    </w:p>
    <w:p w14:paraId="1E8005FE" w14:textId="77777777" w:rsidR="00500361" w:rsidRPr="001B28BD" w:rsidRDefault="00500361">
      <w:pPr>
        <w:pStyle w:val="BodyText"/>
        <w:tabs>
          <w:tab w:val="left" w:pos="2970"/>
        </w:tabs>
        <w:rPr>
          <w:rFonts w:asciiTheme="minorHAnsi" w:hAnsiTheme="minorHAnsi" w:cstheme="minorHAnsi"/>
          <w:sz w:val="18"/>
          <w:szCs w:val="18"/>
        </w:rPr>
      </w:pPr>
    </w:p>
    <w:p w14:paraId="30729F17" w14:textId="77777777" w:rsidR="00500361" w:rsidRPr="001B28BD" w:rsidRDefault="00500361">
      <w:pPr>
        <w:pStyle w:val="BodyText"/>
        <w:numPr>
          <w:ilvl w:val="0"/>
          <w:numId w:val="2"/>
        </w:numPr>
        <w:tabs>
          <w:tab w:val="left" w:pos="2970"/>
        </w:tabs>
        <w:rPr>
          <w:rFonts w:asciiTheme="minorHAnsi" w:hAnsiTheme="minorHAnsi" w:cstheme="minorHAnsi"/>
          <w:sz w:val="18"/>
          <w:szCs w:val="18"/>
        </w:rPr>
      </w:pPr>
      <w:r w:rsidRPr="001B28BD">
        <w:rPr>
          <w:rFonts w:asciiTheme="minorHAnsi" w:hAnsiTheme="minorHAnsi" w:cstheme="minorHAnsi"/>
          <w:sz w:val="18"/>
          <w:szCs w:val="18"/>
        </w:rPr>
        <w:t xml:space="preserve">Any outside equipment such as rented or personal picnic tables, chairs, generators, vending machines, etc. that will be placed in the pavilion or park </w:t>
      </w:r>
      <w:r w:rsidRPr="001B28BD">
        <w:rPr>
          <w:rFonts w:asciiTheme="minorHAnsi" w:hAnsiTheme="minorHAnsi" w:cstheme="minorHAnsi"/>
          <w:sz w:val="18"/>
          <w:szCs w:val="18"/>
          <w:u w:val="single"/>
        </w:rPr>
        <w:t xml:space="preserve">must be approved by the </w:t>
      </w:r>
      <w:r w:rsidR="00D64F96" w:rsidRPr="001B28BD">
        <w:rPr>
          <w:rFonts w:asciiTheme="minorHAnsi" w:hAnsiTheme="minorHAnsi" w:cstheme="minorHAnsi"/>
          <w:sz w:val="18"/>
          <w:szCs w:val="18"/>
          <w:u w:val="single"/>
        </w:rPr>
        <w:t>Parks and Cemetery Division</w:t>
      </w:r>
      <w:r w:rsidRPr="001B28BD">
        <w:rPr>
          <w:rFonts w:asciiTheme="minorHAnsi" w:hAnsiTheme="minorHAnsi" w:cstheme="minorHAnsi"/>
          <w:sz w:val="18"/>
          <w:szCs w:val="18"/>
          <w:u w:val="single"/>
        </w:rPr>
        <w:t xml:space="preserve"> prior to the day of the reservation</w:t>
      </w:r>
      <w:r w:rsidRPr="001B28BD">
        <w:rPr>
          <w:rFonts w:asciiTheme="minorHAnsi" w:hAnsiTheme="minorHAnsi" w:cstheme="minorHAnsi"/>
          <w:sz w:val="18"/>
          <w:szCs w:val="18"/>
        </w:rPr>
        <w:t xml:space="preserve">.  </w:t>
      </w:r>
    </w:p>
    <w:p w14:paraId="384E0993" w14:textId="77777777" w:rsidR="00500361" w:rsidRPr="001B28BD" w:rsidRDefault="00500361">
      <w:pPr>
        <w:pStyle w:val="BodyText"/>
        <w:tabs>
          <w:tab w:val="left" w:pos="2970"/>
        </w:tabs>
        <w:ind w:left="360"/>
        <w:rPr>
          <w:rFonts w:asciiTheme="minorHAnsi" w:hAnsiTheme="minorHAnsi" w:cstheme="minorHAnsi"/>
          <w:sz w:val="18"/>
          <w:szCs w:val="18"/>
        </w:rPr>
      </w:pPr>
    </w:p>
    <w:p w14:paraId="24D22C8A" w14:textId="23AAE2C3" w:rsidR="00500361" w:rsidRPr="001B28BD" w:rsidRDefault="00500361">
      <w:pPr>
        <w:pStyle w:val="BodyText"/>
        <w:numPr>
          <w:ilvl w:val="0"/>
          <w:numId w:val="2"/>
        </w:numPr>
        <w:tabs>
          <w:tab w:val="left" w:pos="2970"/>
        </w:tabs>
        <w:rPr>
          <w:rFonts w:asciiTheme="minorHAnsi" w:hAnsiTheme="minorHAnsi" w:cstheme="minorHAnsi"/>
          <w:sz w:val="18"/>
          <w:szCs w:val="18"/>
        </w:rPr>
      </w:pPr>
      <w:r w:rsidRPr="001B28BD">
        <w:rPr>
          <w:rFonts w:asciiTheme="minorHAnsi" w:hAnsiTheme="minorHAnsi" w:cstheme="minorHAnsi"/>
          <w:sz w:val="18"/>
          <w:szCs w:val="18"/>
        </w:rPr>
        <w:t xml:space="preserve">Pavilions will be clean before the starting time indicated on the reservation form.  The </w:t>
      </w:r>
      <w:r w:rsidR="00D64F96" w:rsidRPr="001B28BD">
        <w:rPr>
          <w:rFonts w:asciiTheme="minorHAnsi" w:hAnsiTheme="minorHAnsi" w:cstheme="minorHAnsi"/>
          <w:sz w:val="18"/>
          <w:szCs w:val="18"/>
        </w:rPr>
        <w:t>Parks and Cemetery</w:t>
      </w:r>
      <w:r w:rsidRPr="001B28BD">
        <w:rPr>
          <w:rFonts w:asciiTheme="minorHAnsi" w:hAnsiTheme="minorHAnsi" w:cstheme="minorHAnsi"/>
          <w:sz w:val="18"/>
          <w:szCs w:val="18"/>
        </w:rPr>
        <w:t xml:space="preserve"> Division will not be responsible for cleaning the pavilions and restrooms after the b</w:t>
      </w:r>
      <w:r w:rsidR="00CB03AA" w:rsidRPr="001B28BD">
        <w:rPr>
          <w:rFonts w:asciiTheme="minorHAnsi" w:hAnsiTheme="minorHAnsi" w:cstheme="minorHAnsi"/>
          <w:sz w:val="18"/>
          <w:szCs w:val="18"/>
        </w:rPr>
        <w:t>eginning of the reservation</w:t>
      </w:r>
      <w:r w:rsidRPr="001B28BD">
        <w:rPr>
          <w:rFonts w:asciiTheme="minorHAnsi" w:hAnsiTheme="minorHAnsi" w:cstheme="minorHAnsi"/>
          <w:sz w:val="18"/>
          <w:szCs w:val="18"/>
        </w:rPr>
        <w:t xml:space="preserve">. Park staff will be checking on reservations and stocking restroom supplies as needed. </w:t>
      </w:r>
    </w:p>
    <w:p w14:paraId="2E035F55" w14:textId="77777777" w:rsidR="00500361" w:rsidRPr="001B28BD" w:rsidRDefault="00500361">
      <w:pPr>
        <w:pStyle w:val="BodyText"/>
        <w:tabs>
          <w:tab w:val="left" w:pos="2970"/>
        </w:tabs>
        <w:rPr>
          <w:rFonts w:asciiTheme="minorHAnsi" w:hAnsiTheme="minorHAnsi" w:cstheme="minorHAnsi"/>
          <w:sz w:val="18"/>
          <w:szCs w:val="18"/>
        </w:rPr>
      </w:pPr>
    </w:p>
    <w:p w14:paraId="526D185E" w14:textId="77777777" w:rsidR="00500361" w:rsidRPr="001B28BD" w:rsidRDefault="00500361">
      <w:pPr>
        <w:pStyle w:val="BodyText"/>
        <w:numPr>
          <w:ilvl w:val="0"/>
          <w:numId w:val="2"/>
        </w:numPr>
        <w:tabs>
          <w:tab w:val="left" w:pos="2970"/>
        </w:tabs>
        <w:rPr>
          <w:rFonts w:asciiTheme="minorHAnsi" w:hAnsiTheme="minorHAnsi" w:cstheme="minorHAnsi"/>
          <w:sz w:val="18"/>
          <w:szCs w:val="18"/>
        </w:rPr>
      </w:pPr>
      <w:r w:rsidRPr="001B28BD">
        <w:rPr>
          <w:rFonts w:asciiTheme="minorHAnsi" w:hAnsiTheme="minorHAnsi" w:cstheme="minorHAnsi"/>
          <w:sz w:val="18"/>
          <w:szCs w:val="18"/>
          <w:u w:val="single"/>
        </w:rPr>
        <w:t>Electricity</w:t>
      </w:r>
      <w:r w:rsidR="00EA547E" w:rsidRPr="001B28BD">
        <w:rPr>
          <w:rFonts w:asciiTheme="minorHAnsi" w:hAnsiTheme="minorHAnsi" w:cstheme="minorHAnsi"/>
          <w:sz w:val="18"/>
          <w:szCs w:val="18"/>
        </w:rPr>
        <w:t xml:space="preserve"> &amp;</w:t>
      </w:r>
      <w:r w:rsidRPr="00947C06">
        <w:rPr>
          <w:rFonts w:asciiTheme="minorHAnsi" w:hAnsiTheme="minorHAnsi" w:cstheme="minorHAnsi"/>
          <w:color w:val="EE0000"/>
          <w:sz w:val="18"/>
          <w:szCs w:val="18"/>
        </w:rPr>
        <w:t xml:space="preserve"> </w:t>
      </w:r>
      <w:r w:rsidRPr="00FD3A3D">
        <w:rPr>
          <w:rFonts w:asciiTheme="minorHAnsi" w:hAnsiTheme="minorHAnsi" w:cstheme="minorHAnsi"/>
          <w:sz w:val="18"/>
          <w:szCs w:val="18"/>
          <w:u w:val="single"/>
        </w:rPr>
        <w:t>water</w:t>
      </w:r>
      <w:r w:rsidRPr="00947C06">
        <w:rPr>
          <w:rFonts w:asciiTheme="minorHAnsi" w:hAnsiTheme="minorHAnsi" w:cstheme="minorHAnsi"/>
          <w:color w:val="EE0000"/>
          <w:sz w:val="18"/>
          <w:szCs w:val="18"/>
        </w:rPr>
        <w:t xml:space="preserve"> </w:t>
      </w:r>
      <w:r w:rsidRPr="001B28BD">
        <w:rPr>
          <w:rFonts w:asciiTheme="minorHAnsi" w:hAnsiTheme="minorHAnsi" w:cstheme="minorHAnsi"/>
          <w:sz w:val="18"/>
          <w:szCs w:val="18"/>
        </w:rPr>
        <w:t xml:space="preserve">are special requests that must be made at the </w:t>
      </w:r>
      <w:r w:rsidR="00CB03AA" w:rsidRPr="001B28BD">
        <w:rPr>
          <w:rFonts w:asciiTheme="minorHAnsi" w:hAnsiTheme="minorHAnsi" w:cstheme="minorHAnsi"/>
          <w:sz w:val="18"/>
          <w:szCs w:val="18"/>
        </w:rPr>
        <w:t xml:space="preserve">time of the reservation and </w:t>
      </w:r>
      <w:r w:rsidRPr="001B28BD">
        <w:rPr>
          <w:rFonts w:asciiTheme="minorHAnsi" w:hAnsiTheme="minorHAnsi" w:cstheme="minorHAnsi"/>
          <w:sz w:val="18"/>
          <w:szCs w:val="18"/>
        </w:rPr>
        <w:t>refundable deposit(s) paid at the time the reservation is made.</w:t>
      </w:r>
    </w:p>
    <w:p w14:paraId="3E4CBBD8" w14:textId="77777777" w:rsidR="00500361" w:rsidRPr="001B28BD" w:rsidRDefault="00500361">
      <w:pPr>
        <w:pStyle w:val="BodyText"/>
        <w:tabs>
          <w:tab w:val="left" w:pos="2970"/>
        </w:tabs>
        <w:rPr>
          <w:rFonts w:asciiTheme="minorHAnsi" w:hAnsiTheme="minorHAnsi" w:cstheme="minorHAnsi"/>
          <w:sz w:val="18"/>
          <w:szCs w:val="18"/>
        </w:rPr>
      </w:pPr>
    </w:p>
    <w:p w14:paraId="20CF2450" w14:textId="39BE26EB" w:rsidR="00500361" w:rsidRPr="001B28BD" w:rsidRDefault="00500361">
      <w:pPr>
        <w:pStyle w:val="BodyText"/>
        <w:numPr>
          <w:ilvl w:val="0"/>
          <w:numId w:val="2"/>
        </w:numPr>
        <w:tabs>
          <w:tab w:val="left" w:pos="2970"/>
        </w:tabs>
        <w:rPr>
          <w:rFonts w:asciiTheme="minorHAnsi" w:hAnsiTheme="minorHAnsi" w:cstheme="minorHAnsi"/>
          <w:sz w:val="18"/>
          <w:szCs w:val="18"/>
        </w:rPr>
      </w:pPr>
      <w:r w:rsidRPr="001B28BD">
        <w:rPr>
          <w:rFonts w:asciiTheme="minorHAnsi" w:hAnsiTheme="minorHAnsi" w:cstheme="minorHAnsi"/>
          <w:sz w:val="18"/>
          <w:szCs w:val="18"/>
        </w:rPr>
        <w:t xml:space="preserve">If a park barbecue pit is used, all charcoal coals must be extinguished and left in the pit.  Please do not place </w:t>
      </w:r>
      <w:r w:rsidR="00947C06" w:rsidRPr="001B28BD">
        <w:rPr>
          <w:rFonts w:asciiTheme="minorHAnsi" w:hAnsiTheme="minorHAnsi" w:cstheme="minorHAnsi"/>
          <w:sz w:val="18"/>
          <w:szCs w:val="18"/>
        </w:rPr>
        <w:t>coal</w:t>
      </w:r>
      <w:r w:rsidRPr="001B28BD">
        <w:rPr>
          <w:rFonts w:asciiTheme="minorHAnsi" w:hAnsiTheme="minorHAnsi" w:cstheme="minorHAnsi"/>
          <w:sz w:val="18"/>
          <w:szCs w:val="18"/>
        </w:rPr>
        <w:t xml:space="preserve"> in the park garbage cans or on the grass.  The </w:t>
      </w:r>
      <w:r w:rsidR="00D64F96" w:rsidRPr="001B28BD">
        <w:rPr>
          <w:rFonts w:asciiTheme="minorHAnsi" w:hAnsiTheme="minorHAnsi" w:cstheme="minorHAnsi"/>
          <w:sz w:val="18"/>
          <w:szCs w:val="18"/>
        </w:rPr>
        <w:t>Parks and Cemetery</w:t>
      </w:r>
      <w:r w:rsidRPr="001B28BD">
        <w:rPr>
          <w:rFonts w:asciiTheme="minorHAnsi" w:hAnsiTheme="minorHAnsi" w:cstheme="minorHAnsi"/>
          <w:sz w:val="18"/>
          <w:szCs w:val="18"/>
        </w:rPr>
        <w:t xml:space="preserve"> Division will pick up all used charcoal coals.  If you use a personal BBQ, do not </w:t>
      </w:r>
      <w:proofErr w:type="gramStart"/>
      <w:r w:rsidRPr="001B28BD">
        <w:rPr>
          <w:rFonts w:asciiTheme="minorHAnsi" w:hAnsiTheme="minorHAnsi" w:cstheme="minorHAnsi"/>
          <w:sz w:val="18"/>
          <w:szCs w:val="18"/>
        </w:rPr>
        <w:t>place on</w:t>
      </w:r>
      <w:proofErr w:type="gramEnd"/>
      <w:r w:rsidRPr="001B28BD">
        <w:rPr>
          <w:rFonts w:asciiTheme="minorHAnsi" w:hAnsiTheme="minorHAnsi" w:cstheme="minorHAnsi"/>
          <w:sz w:val="18"/>
          <w:szCs w:val="18"/>
        </w:rPr>
        <w:t xml:space="preserve"> tabletops, and do not dispose </w:t>
      </w:r>
      <w:r w:rsidR="00CB03AA" w:rsidRPr="001B28BD">
        <w:rPr>
          <w:rFonts w:asciiTheme="minorHAnsi" w:hAnsiTheme="minorHAnsi" w:cstheme="minorHAnsi"/>
          <w:sz w:val="18"/>
          <w:szCs w:val="18"/>
        </w:rPr>
        <w:t xml:space="preserve">of grease or oil on lawns, </w:t>
      </w:r>
      <w:r w:rsidRPr="001B28BD">
        <w:rPr>
          <w:rFonts w:asciiTheme="minorHAnsi" w:hAnsiTheme="minorHAnsi" w:cstheme="minorHAnsi"/>
          <w:sz w:val="18"/>
          <w:szCs w:val="18"/>
        </w:rPr>
        <w:t>restroom facilities</w:t>
      </w:r>
      <w:r w:rsidR="00CB03AA" w:rsidRPr="001B28BD">
        <w:rPr>
          <w:rFonts w:asciiTheme="minorHAnsi" w:hAnsiTheme="minorHAnsi" w:cstheme="minorHAnsi"/>
          <w:sz w:val="18"/>
          <w:szCs w:val="18"/>
        </w:rPr>
        <w:t>, or anywhere in the park.</w:t>
      </w:r>
      <w:r w:rsidRPr="001B28BD">
        <w:rPr>
          <w:rFonts w:asciiTheme="minorHAnsi" w:hAnsiTheme="minorHAnsi" w:cstheme="minorHAnsi"/>
          <w:sz w:val="18"/>
          <w:szCs w:val="18"/>
        </w:rPr>
        <w:t xml:space="preserve">  Please </w:t>
      </w:r>
      <w:r w:rsidR="00947C06" w:rsidRPr="001B28BD">
        <w:rPr>
          <w:rFonts w:asciiTheme="minorHAnsi" w:hAnsiTheme="minorHAnsi" w:cstheme="minorHAnsi"/>
          <w:sz w:val="18"/>
          <w:szCs w:val="18"/>
        </w:rPr>
        <w:t>plan</w:t>
      </w:r>
      <w:r w:rsidRPr="001B28BD">
        <w:rPr>
          <w:rFonts w:asciiTheme="minorHAnsi" w:hAnsiTheme="minorHAnsi" w:cstheme="minorHAnsi"/>
          <w:sz w:val="18"/>
          <w:szCs w:val="18"/>
        </w:rPr>
        <w:t xml:space="preserve"> for proper disposal.</w:t>
      </w:r>
    </w:p>
    <w:p w14:paraId="45B0D88B" w14:textId="77777777" w:rsidR="00500361" w:rsidRPr="001B28BD" w:rsidRDefault="00500361">
      <w:pPr>
        <w:pStyle w:val="BodyText"/>
        <w:tabs>
          <w:tab w:val="left" w:pos="2970"/>
        </w:tabs>
        <w:rPr>
          <w:rFonts w:asciiTheme="minorHAnsi" w:hAnsiTheme="minorHAnsi" w:cstheme="minorHAnsi"/>
          <w:sz w:val="18"/>
          <w:szCs w:val="18"/>
        </w:rPr>
      </w:pPr>
    </w:p>
    <w:p w14:paraId="2C703147" w14:textId="32AA60B1" w:rsidR="00500361" w:rsidRPr="001B28BD" w:rsidRDefault="00500361">
      <w:pPr>
        <w:pStyle w:val="BodyText"/>
        <w:numPr>
          <w:ilvl w:val="0"/>
          <w:numId w:val="2"/>
        </w:numPr>
        <w:tabs>
          <w:tab w:val="left" w:pos="2970"/>
        </w:tabs>
        <w:rPr>
          <w:rFonts w:asciiTheme="minorHAnsi" w:hAnsiTheme="minorHAnsi" w:cstheme="minorHAnsi"/>
          <w:sz w:val="18"/>
          <w:szCs w:val="18"/>
        </w:rPr>
      </w:pPr>
      <w:r w:rsidRPr="001B28BD">
        <w:rPr>
          <w:rFonts w:asciiTheme="minorHAnsi" w:hAnsiTheme="minorHAnsi" w:cstheme="minorHAnsi"/>
          <w:sz w:val="18"/>
          <w:szCs w:val="18"/>
        </w:rPr>
        <w:t xml:space="preserve">Nails </w:t>
      </w:r>
      <w:r w:rsidR="00947C06" w:rsidRPr="001B28BD">
        <w:rPr>
          <w:rFonts w:asciiTheme="minorHAnsi" w:hAnsiTheme="minorHAnsi" w:cstheme="minorHAnsi"/>
          <w:sz w:val="18"/>
          <w:szCs w:val="18"/>
        </w:rPr>
        <w:t>and</w:t>
      </w:r>
      <w:r w:rsidRPr="001B28BD">
        <w:rPr>
          <w:rFonts w:asciiTheme="minorHAnsi" w:hAnsiTheme="minorHAnsi" w:cstheme="minorHAnsi"/>
          <w:sz w:val="18"/>
          <w:szCs w:val="18"/>
        </w:rPr>
        <w:t xml:space="preserve"> staples may not be used on the table or pavilion walls.  Tape used must be completely removed at the end of the reservation period.  If the park pavilion is properly cleaned with all bottles, cans, trash, table co</w:t>
      </w:r>
      <w:r w:rsidR="00CB03AA" w:rsidRPr="001B28BD">
        <w:rPr>
          <w:rFonts w:asciiTheme="minorHAnsi" w:hAnsiTheme="minorHAnsi" w:cstheme="minorHAnsi"/>
          <w:sz w:val="18"/>
          <w:szCs w:val="18"/>
        </w:rPr>
        <w:t xml:space="preserve">verings &amp; tape removed from </w:t>
      </w:r>
      <w:r w:rsidRPr="001B28BD">
        <w:rPr>
          <w:rFonts w:asciiTheme="minorHAnsi" w:hAnsiTheme="minorHAnsi" w:cstheme="minorHAnsi"/>
          <w:sz w:val="18"/>
          <w:szCs w:val="18"/>
        </w:rPr>
        <w:t xml:space="preserve">tables and from the pavilion and placed in the appropriate trash receptacles, then the reservation cleaning/damage deposit will be </w:t>
      </w:r>
      <w:r w:rsidR="00947C06">
        <w:rPr>
          <w:rFonts w:asciiTheme="minorHAnsi" w:hAnsiTheme="minorHAnsi" w:cstheme="minorHAnsi"/>
          <w:sz w:val="18"/>
          <w:szCs w:val="18"/>
        </w:rPr>
        <w:t>credited to you within 2</w:t>
      </w:r>
      <w:r w:rsidR="00CB03AA" w:rsidRPr="001B28BD">
        <w:rPr>
          <w:rFonts w:asciiTheme="minorHAnsi" w:hAnsiTheme="minorHAnsi" w:cstheme="minorHAnsi"/>
          <w:sz w:val="18"/>
          <w:szCs w:val="18"/>
        </w:rPr>
        <w:t xml:space="preserve"> weeks</w:t>
      </w:r>
      <w:r w:rsidRPr="001B28BD">
        <w:rPr>
          <w:rFonts w:asciiTheme="minorHAnsi" w:hAnsiTheme="minorHAnsi" w:cstheme="minorHAnsi"/>
          <w:sz w:val="18"/>
          <w:szCs w:val="18"/>
        </w:rPr>
        <w:t>.</w:t>
      </w:r>
    </w:p>
    <w:p w14:paraId="671F3008" w14:textId="77777777" w:rsidR="00500361" w:rsidRPr="001B28BD" w:rsidRDefault="00500361">
      <w:pPr>
        <w:pStyle w:val="BodyText"/>
        <w:tabs>
          <w:tab w:val="left" w:pos="2970"/>
        </w:tabs>
        <w:rPr>
          <w:rFonts w:asciiTheme="minorHAnsi" w:hAnsiTheme="minorHAnsi" w:cstheme="minorHAnsi"/>
          <w:sz w:val="18"/>
          <w:szCs w:val="18"/>
        </w:rPr>
      </w:pPr>
    </w:p>
    <w:p w14:paraId="3282886F" w14:textId="77777777" w:rsidR="00500361" w:rsidRPr="001B28BD" w:rsidRDefault="00500361">
      <w:pPr>
        <w:pStyle w:val="BodyText"/>
        <w:numPr>
          <w:ilvl w:val="0"/>
          <w:numId w:val="2"/>
        </w:numPr>
        <w:tabs>
          <w:tab w:val="left" w:pos="2970"/>
        </w:tabs>
        <w:rPr>
          <w:rFonts w:asciiTheme="minorHAnsi" w:hAnsiTheme="minorHAnsi" w:cstheme="minorHAnsi"/>
          <w:sz w:val="18"/>
          <w:szCs w:val="18"/>
        </w:rPr>
      </w:pPr>
      <w:r w:rsidRPr="001B28BD">
        <w:rPr>
          <w:rFonts w:asciiTheme="minorHAnsi" w:hAnsiTheme="minorHAnsi" w:cstheme="minorHAnsi"/>
          <w:sz w:val="18"/>
          <w:szCs w:val="18"/>
        </w:rPr>
        <w:t xml:space="preserve">All dog owners must clean up after their dogs.  Dogs must be </w:t>
      </w:r>
      <w:proofErr w:type="gramStart"/>
      <w:r w:rsidRPr="001B28BD">
        <w:rPr>
          <w:rFonts w:asciiTheme="minorHAnsi" w:hAnsiTheme="minorHAnsi" w:cstheme="minorHAnsi"/>
          <w:sz w:val="18"/>
          <w:szCs w:val="18"/>
        </w:rPr>
        <w:t>kept on a leash at all times</w:t>
      </w:r>
      <w:proofErr w:type="gramEnd"/>
      <w:r w:rsidRPr="001B28BD">
        <w:rPr>
          <w:rFonts w:asciiTheme="minorHAnsi" w:hAnsiTheme="minorHAnsi" w:cstheme="minorHAnsi"/>
          <w:sz w:val="18"/>
          <w:szCs w:val="18"/>
        </w:rPr>
        <w:t xml:space="preserve">.  </w:t>
      </w:r>
    </w:p>
    <w:p w14:paraId="54B8E8E2" w14:textId="77777777" w:rsidR="00500361" w:rsidRPr="001B28BD" w:rsidRDefault="00500361">
      <w:pPr>
        <w:pStyle w:val="BodyText"/>
        <w:tabs>
          <w:tab w:val="left" w:pos="2970"/>
        </w:tabs>
        <w:rPr>
          <w:rFonts w:asciiTheme="minorHAnsi" w:hAnsiTheme="minorHAnsi" w:cstheme="minorHAnsi"/>
          <w:sz w:val="18"/>
          <w:szCs w:val="18"/>
        </w:rPr>
      </w:pPr>
    </w:p>
    <w:p w14:paraId="54CB08C8" w14:textId="77777777" w:rsidR="00500361" w:rsidRPr="001B28BD" w:rsidRDefault="00500361">
      <w:pPr>
        <w:pStyle w:val="BodyText"/>
        <w:numPr>
          <w:ilvl w:val="0"/>
          <w:numId w:val="2"/>
        </w:numPr>
        <w:tabs>
          <w:tab w:val="left" w:pos="2970"/>
        </w:tabs>
        <w:rPr>
          <w:rFonts w:asciiTheme="minorHAnsi" w:hAnsiTheme="minorHAnsi" w:cstheme="minorHAnsi"/>
          <w:sz w:val="18"/>
          <w:szCs w:val="18"/>
        </w:rPr>
      </w:pPr>
      <w:r w:rsidRPr="001B28BD">
        <w:rPr>
          <w:rFonts w:asciiTheme="minorHAnsi" w:hAnsiTheme="minorHAnsi" w:cstheme="minorHAnsi"/>
          <w:sz w:val="18"/>
          <w:szCs w:val="18"/>
        </w:rPr>
        <w:t>Vehicles may not be driven</w:t>
      </w:r>
      <w:r w:rsidR="00050173" w:rsidRPr="001B28BD">
        <w:rPr>
          <w:rFonts w:asciiTheme="minorHAnsi" w:hAnsiTheme="minorHAnsi" w:cstheme="minorHAnsi"/>
          <w:sz w:val="18"/>
          <w:szCs w:val="18"/>
        </w:rPr>
        <w:t>,</w:t>
      </w:r>
      <w:r w:rsidRPr="001B28BD">
        <w:rPr>
          <w:rFonts w:asciiTheme="minorHAnsi" w:hAnsiTheme="minorHAnsi" w:cstheme="minorHAnsi"/>
          <w:sz w:val="18"/>
          <w:szCs w:val="18"/>
        </w:rPr>
        <w:t xml:space="preserve"> or </w:t>
      </w:r>
      <w:proofErr w:type="gramStart"/>
      <w:r w:rsidRPr="001B28BD">
        <w:rPr>
          <w:rFonts w:asciiTheme="minorHAnsi" w:hAnsiTheme="minorHAnsi" w:cstheme="minorHAnsi"/>
          <w:sz w:val="18"/>
          <w:szCs w:val="18"/>
        </w:rPr>
        <w:t>parked</w:t>
      </w:r>
      <w:r w:rsidR="00050173" w:rsidRPr="001B28BD">
        <w:rPr>
          <w:rFonts w:asciiTheme="minorHAnsi" w:hAnsiTheme="minorHAnsi" w:cstheme="minorHAnsi"/>
          <w:sz w:val="18"/>
          <w:szCs w:val="18"/>
        </w:rPr>
        <w:t>,</w:t>
      </w:r>
      <w:proofErr w:type="gramEnd"/>
      <w:r w:rsidRPr="001B28BD">
        <w:rPr>
          <w:rFonts w:asciiTheme="minorHAnsi" w:hAnsiTheme="minorHAnsi" w:cstheme="minorHAnsi"/>
          <w:sz w:val="18"/>
          <w:szCs w:val="18"/>
        </w:rPr>
        <w:t xml:space="preserve"> on the grass</w:t>
      </w:r>
      <w:r w:rsidR="00CB03AA" w:rsidRPr="001B28BD">
        <w:rPr>
          <w:rFonts w:asciiTheme="minorHAnsi" w:hAnsiTheme="minorHAnsi" w:cstheme="minorHAnsi"/>
          <w:sz w:val="18"/>
          <w:szCs w:val="18"/>
        </w:rPr>
        <w:t>, unless prior approval is acquired from the Parks &amp; Cemetery Office.</w:t>
      </w:r>
    </w:p>
    <w:p w14:paraId="0C1CC2F7" w14:textId="77777777" w:rsidR="00500361" w:rsidRPr="001B28BD" w:rsidRDefault="00500361">
      <w:pPr>
        <w:pStyle w:val="BodyText"/>
        <w:tabs>
          <w:tab w:val="left" w:pos="2970"/>
        </w:tabs>
        <w:rPr>
          <w:rFonts w:asciiTheme="minorHAnsi" w:hAnsiTheme="minorHAnsi" w:cstheme="minorHAnsi"/>
          <w:sz w:val="18"/>
          <w:szCs w:val="18"/>
        </w:rPr>
      </w:pPr>
    </w:p>
    <w:p w14:paraId="46703D32" w14:textId="4D4C3E44" w:rsidR="00500361" w:rsidRPr="001B28BD" w:rsidRDefault="00500361">
      <w:pPr>
        <w:pStyle w:val="BodyText"/>
        <w:numPr>
          <w:ilvl w:val="0"/>
          <w:numId w:val="2"/>
        </w:numPr>
        <w:tabs>
          <w:tab w:val="left" w:pos="2970"/>
        </w:tabs>
        <w:rPr>
          <w:rFonts w:asciiTheme="minorHAnsi" w:hAnsiTheme="minorHAnsi" w:cstheme="minorHAnsi"/>
          <w:sz w:val="18"/>
          <w:szCs w:val="18"/>
        </w:rPr>
      </w:pPr>
      <w:r w:rsidRPr="001B28BD">
        <w:rPr>
          <w:rFonts w:asciiTheme="minorHAnsi" w:hAnsiTheme="minorHAnsi" w:cstheme="minorHAnsi"/>
          <w:sz w:val="18"/>
          <w:szCs w:val="18"/>
        </w:rPr>
        <w:t xml:space="preserve">Damage to any </w:t>
      </w:r>
      <w:proofErr w:type="gramStart"/>
      <w:r w:rsidRPr="001B28BD">
        <w:rPr>
          <w:rFonts w:asciiTheme="minorHAnsi" w:hAnsiTheme="minorHAnsi" w:cstheme="minorHAnsi"/>
          <w:sz w:val="18"/>
          <w:szCs w:val="18"/>
        </w:rPr>
        <w:t>sprinkler</w:t>
      </w:r>
      <w:proofErr w:type="gramEnd"/>
      <w:r w:rsidRPr="001B28BD">
        <w:rPr>
          <w:rFonts w:asciiTheme="minorHAnsi" w:hAnsiTheme="minorHAnsi" w:cstheme="minorHAnsi"/>
          <w:sz w:val="18"/>
          <w:szCs w:val="18"/>
        </w:rPr>
        <w:t xml:space="preserve"> heads,</w:t>
      </w:r>
      <w:r w:rsidR="00CB03AA" w:rsidRPr="001B28BD">
        <w:rPr>
          <w:rFonts w:asciiTheme="minorHAnsi" w:hAnsiTheme="minorHAnsi" w:cstheme="minorHAnsi"/>
          <w:sz w:val="18"/>
          <w:szCs w:val="18"/>
        </w:rPr>
        <w:t xml:space="preserve"> circuit breakers and lights in </w:t>
      </w:r>
      <w:r w:rsidRPr="001B28BD">
        <w:rPr>
          <w:rFonts w:asciiTheme="minorHAnsi" w:hAnsiTheme="minorHAnsi" w:cstheme="minorHAnsi"/>
          <w:sz w:val="18"/>
          <w:szCs w:val="18"/>
        </w:rPr>
        <w:t xml:space="preserve">or around the pavilion will be the responsibility of </w:t>
      </w:r>
      <w:r w:rsidR="00CB03AA" w:rsidRPr="001B28BD">
        <w:rPr>
          <w:rFonts w:asciiTheme="minorHAnsi" w:hAnsiTheme="minorHAnsi" w:cstheme="minorHAnsi"/>
          <w:sz w:val="18"/>
          <w:szCs w:val="18"/>
        </w:rPr>
        <w:t>the person</w:t>
      </w:r>
      <w:r w:rsidRPr="001B28BD">
        <w:rPr>
          <w:rFonts w:asciiTheme="minorHAnsi" w:hAnsiTheme="minorHAnsi" w:cstheme="minorHAnsi"/>
          <w:sz w:val="18"/>
          <w:szCs w:val="18"/>
        </w:rPr>
        <w:t>/organization reserving the pavilion.  Damage costs will be taken out the cleaning/damage deposit.</w:t>
      </w:r>
    </w:p>
    <w:p w14:paraId="5AE87B3B" w14:textId="77777777" w:rsidR="00500361" w:rsidRPr="001B28BD" w:rsidRDefault="00500361">
      <w:pPr>
        <w:pStyle w:val="BodyText"/>
        <w:tabs>
          <w:tab w:val="left" w:pos="2970"/>
        </w:tabs>
        <w:rPr>
          <w:rFonts w:asciiTheme="minorHAnsi" w:hAnsiTheme="minorHAnsi" w:cstheme="minorHAnsi"/>
          <w:sz w:val="18"/>
          <w:szCs w:val="18"/>
        </w:rPr>
      </w:pPr>
    </w:p>
    <w:p w14:paraId="23CC7EFF" w14:textId="0F77135D" w:rsidR="00500361" w:rsidRPr="001B28BD" w:rsidRDefault="00500361">
      <w:pPr>
        <w:pStyle w:val="BodyText"/>
        <w:numPr>
          <w:ilvl w:val="0"/>
          <w:numId w:val="2"/>
        </w:numPr>
        <w:tabs>
          <w:tab w:val="left" w:pos="2970"/>
        </w:tabs>
        <w:rPr>
          <w:rFonts w:asciiTheme="minorHAnsi" w:hAnsiTheme="minorHAnsi" w:cstheme="minorHAnsi"/>
          <w:sz w:val="18"/>
          <w:szCs w:val="18"/>
        </w:rPr>
      </w:pPr>
      <w:r w:rsidRPr="001B28BD">
        <w:rPr>
          <w:rFonts w:asciiTheme="minorHAnsi" w:hAnsiTheme="minorHAnsi" w:cstheme="minorHAnsi"/>
          <w:sz w:val="18"/>
          <w:szCs w:val="18"/>
        </w:rPr>
        <w:t xml:space="preserve">No alcoholic beverages are allowed on Ogden City Park property </w:t>
      </w:r>
      <w:r w:rsidR="00CB03AA" w:rsidRPr="001B28BD">
        <w:rPr>
          <w:rFonts w:asciiTheme="minorHAnsi" w:hAnsiTheme="minorHAnsi" w:cstheme="minorHAnsi"/>
          <w:sz w:val="18"/>
          <w:szCs w:val="18"/>
        </w:rPr>
        <w:t>except for the MTC Botanical Gardens</w:t>
      </w:r>
      <w:r w:rsidRPr="001B28BD">
        <w:rPr>
          <w:rFonts w:asciiTheme="minorHAnsi" w:hAnsiTheme="minorHAnsi" w:cstheme="minorHAnsi"/>
          <w:sz w:val="18"/>
          <w:szCs w:val="18"/>
        </w:rPr>
        <w:t xml:space="preserve">, Pioneer Days Stadium or the </w:t>
      </w:r>
      <w:r w:rsidR="00CB03AA" w:rsidRPr="001B28BD">
        <w:rPr>
          <w:rFonts w:asciiTheme="minorHAnsi" w:hAnsiTheme="minorHAnsi" w:cstheme="minorHAnsi"/>
          <w:sz w:val="18"/>
          <w:szCs w:val="18"/>
        </w:rPr>
        <w:t xml:space="preserve">Ogden </w:t>
      </w:r>
      <w:r w:rsidRPr="001B28BD">
        <w:rPr>
          <w:rFonts w:asciiTheme="minorHAnsi" w:hAnsiTheme="minorHAnsi" w:cstheme="minorHAnsi"/>
          <w:sz w:val="18"/>
          <w:szCs w:val="18"/>
        </w:rPr>
        <w:t>Amphitheater.  A</w:t>
      </w:r>
      <w:r w:rsidR="00CB03AA" w:rsidRPr="001B28BD">
        <w:rPr>
          <w:rFonts w:asciiTheme="minorHAnsi" w:hAnsiTheme="minorHAnsi" w:cstheme="minorHAnsi"/>
          <w:sz w:val="18"/>
          <w:szCs w:val="18"/>
        </w:rPr>
        <w:t>n alcohol</w:t>
      </w:r>
      <w:r w:rsidRPr="001B28BD">
        <w:rPr>
          <w:rFonts w:asciiTheme="minorHAnsi" w:hAnsiTheme="minorHAnsi" w:cstheme="minorHAnsi"/>
          <w:sz w:val="18"/>
          <w:szCs w:val="18"/>
        </w:rPr>
        <w:t xml:space="preserve"> permit must be obtained </w:t>
      </w:r>
      <w:r w:rsidR="00CB03AA" w:rsidRPr="001B28BD">
        <w:rPr>
          <w:rFonts w:asciiTheme="minorHAnsi" w:hAnsiTheme="minorHAnsi" w:cstheme="minorHAnsi"/>
          <w:sz w:val="18"/>
          <w:szCs w:val="18"/>
        </w:rPr>
        <w:t xml:space="preserve">7 days prior to using the </w:t>
      </w:r>
      <w:r w:rsidRPr="001B28BD">
        <w:rPr>
          <w:rFonts w:asciiTheme="minorHAnsi" w:hAnsiTheme="minorHAnsi" w:cstheme="minorHAnsi"/>
          <w:sz w:val="18"/>
          <w:szCs w:val="18"/>
        </w:rPr>
        <w:t xml:space="preserve">facilities.  All Ogden City and Utah Division of Alcohol Beverage Control rules for obtaining an alcohol permit must be followed.  The Ogden City Public Services Director will issue a departmental alcohol permit for MTC Park for private functions.  For all other functions, a Special Event Application must be </w:t>
      </w:r>
      <w:r w:rsidR="00B1323A" w:rsidRPr="001B28BD">
        <w:rPr>
          <w:rFonts w:asciiTheme="minorHAnsi" w:hAnsiTheme="minorHAnsi" w:cstheme="minorHAnsi"/>
          <w:sz w:val="18"/>
          <w:szCs w:val="18"/>
        </w:rPr>
        <w:t>completed,</w:t>
      </w:r>
      <w:r w:rsidRPr="001B28BD">
        <w:rPr>
          <w:rFonts w:asciiTheme="minorHAnsi" w:hAnsiTheme="minorHAnsi" w:cstheme="minorHAnsi"/>
          <w:sz w:val="18"/>
          <w:szCs w:val="18"/>
        </w:rPr>
        <w:t xml:space="preserve"> and the appropriate permits obtained.  </w:t>
      </w:r>
    </w:p>
    <w:p w14:paraId="7730BA13" w14:textId="77777777" w:rsidR="00500361" w:rsidRPr="001B28BD" w:rsidRDefault="00500361">
      <w:pPr>
        <w:pStyle w:val="BodyText"/>
        <w:tabs>
          <w:tab w:val="left" w:pos="2970"/>
        </w:tabs>
        <w:rPr>
          <w:rFonts w:asciiTheme="minorHAnsi" w:hAnsiTheme="minorHAnsi" w:cstheme="minorHAnsi"/>
          <w:sz w:val="18"/>
          <w:szCs w:val="18"/>
        </w:rPr>
      </w:pPr>
    </w:p>
    <w:p w14:paraId="235F6902" w14:textId="1C0925E0" w:rsidR="00BB1F04" w:rsidRPr="001B28BD" w:rsidRDefault="00500361">
      <w:pPr>
        <w:pStyle w:val="BodyText"/>
        <w:numPr>
          <w:ilvl w:val="0"/>
          <w:numId w:val="2"/>
        </w:numPr>
        <w:tabs>
          <w:tab w:val="left" w:pos="2970"/>
        </w:tabs>
        <w:rPr>
          <w:rFonts w:asciiTheme="minorHAnsi" w:hAnsiTheme="minorHAnsi" w:cstheme="minorHAnsi"/>
          <w:sz w:val="18"/>
          <w:szCs w:val="18"/>
        </w:rPr>
      </w:pPr>
      <w:r w:rsidRPr="001B28BD">
        <w:rPr>
          <w:rFonts w:asciiTheme="minorHAnsi" w:hAnsiTheme="minorHAnsi" w:cstheme="minorHAnsi"/>
          <w:sz w:val="18"/>
          <w:szCs w:val="18"/>
        </w:rPr>
        <w:t xml:space="preserve">All City parks are open one hour before sunrise and </w:t>
      </w:r>
      <w:r w:rsidR="00947C06" w:rsidRPr="001B28BD">
        <w:rPr>
          <w:rFonts w:asciiTheme="minorHAnsi" w:hAnsiTheme="minorHAnsi" w:cstheme="minorHAnsi"/>
          <w:sz w:val="18"/>
          <w:szCs w:val="18"/>
        </w:rPr>
        <w:t>close</w:t>
      </w:r>
      <w:r w:rsidRPr="001B28BD">
        <w:rPr>
          <w:rFonts w:asciiTheme="minorHAnsi" w:hAnsiTheme="minorHAnsi" w:cstheme="minorHAnsi"/>
          <w:sz w:val="18"/>
          <w:szCs w:val="18"/>
        </w:rPr>
        <w:t xml:space="preserve"> one hour after sunset. </w:t>
      </w:r>
    </w:p>
    <w:p w14:paraId="1E4C402E" w14:textId="77777777" w:rsidR="00BB1F04" w:rsidRPr="001B28BD" w:rsidRDefault="00BB1F04" w:rsidP="00BB1F04">
      <w:pPr>
        <w:pStyle w:val="BodyText"/>
        <w:tabs>
          <w:tab w:val="left" w:pos="2970"/>
        </w:tabs>
        <w:rPr>
          <w:rFonts w:asciiTheme="minorHAnsi" w:hAnsiTheme="minorHAnsi" w:cstheme="minorHAnsi"/>
          <w:sz w:val="18"/>
          <w:szCs w:val="18"/>
        </w:rPr>
      </w:pPr>
    </w:p>
    <w:p w14:paraId="6E46DF01" w14:textId="47F54DD6" w:rsidR="00500361" w:rsidRPr="001B28BD" w:rsidRDefault="00500361">
      <w:pPr>
        <w:pStyle w:val="BodyText"/>
        <w:numPr>
          <w:ilvl w:val="0"/>
          <w:numId w:val="2"/>
        </w:numPr>
        <w:tabs>
          <w:tab w:val="left" w:pos="2970"/>
        </w:tabs>
        <w:rPr>
          <w:rFonts w:asciiTheme="minorHAnsi" w:hAnsiTheme="minorHAnsi" w:cstheme="minorHAnsi"/>
          <w:sz w:val="18"/>
          <w:szCs w:val="18"/>
        </w:rPr>
      </w:pPr>
      <w:r w:rsidRPr="001B28BD">
        <w:rPr>
          <w:rFonts w:asciiTheme="minorHAnsi" w:hAnsiTheme="minorHAnsi" w:cstheme="minorHAnsi"/>
          <w:sz w:val="18"/>
          <w:szCs w:val="18"/>
        </w:rPr>
        <w:t xml:space="preserve">It is against City ordinance to scratch, cut, </w:t>
      </w:r>
      <w:r w:rsidR="00B1323A" w:rsidRPr="001B28BD">
        <w:rPr>
          <w:rFonts w:asciiTheme="minorHAnsi" w:hAnsiTheme="minorHAnsi" w:cstheme="minorHAnsi"/>
          <w:sz w:val="18"/>
          <w:szCs w:val="18"/>
        </w:rPr>
        <w:t>injure,</w:t>
      </w:r>
      <w:r w:rsidRPr="001B28BD">
        <w:rPr>
          <w:rFonts w:asciiTheme="minorHAnsi" w:hAnsiTheme="minorHAnsi" w:cstheme="minorHAnsi"/>
          <w:sz w:val="18"/>
          <w:szCs w:val="18"/>
        </w:rPr>
        <w:t xml:space="preserve"> or deface any of the buildings, trees, fences, structures or other City property.  All City, County, State and Federal laws and ordinances must be followed and will be enforced by Ogden City Police Department. </w:t>
      </w:r>
    </w:p>
    <w:p w14:paraId="2FE60F58" w14:textId="77777777" w:rsidR="00BA5492" w:rsidRPr="001B28BD" w:rsidRDefault="00BA5492" w:rsidP="00BA5492">
      <w:pPr>
        <w:pStyle w:val="ListParagraph"/>
        <w:rPr>
          <w:rFonts w:asciiTheme="minorHAnsi" w:hAnsiTheme="minorHAnsi" w:cstheme="minorHAnsi"/>
          <w:sz w:val="18"/>
          <w:szCs w:val="18"/>
        </w:rPr>
      </w:pPr>
    </w:p>
    <w:p w14:paraId="27E75EB0" w14:textId="159A4B28" w:rsidR="00BA5492" w:rsidRPr="00666C8B" w:rsidRDefault="00BA5492">
      <w:pPr>
        <w:pStyle w:val="BodyText"/>
        <w:numPr>
          <w:ilvl w:val="0"/>
          <w:numId w:val="2"/>
        </w:numPr>
        <w:tabs>
          <w:tab w:val="left" w:pos="2970"/>
        </w:tabs>
        <w:rPr>
          <w:rFonts w:asciiTheme="minorHAnsi" w:hAnsiTheme="minorHAnsi" w:cstheme="minorHAnsi"/>
          <w:b/>
          <w:bCs/>
          <w:sz w:val="18"/>
          <w:szCs w:val="18"/>
          <w:u w:val="single"/>
        </w:rPr>
      </w:pPr>
      <w:r w:rsidRPr="00666C8B">
        <w:rPr>
          <w:rFonts w:asciiTheme="minorHAnsi" w:hAnsiTheme="minorHAnsi" w:cstheme="minorHAnsi"/>
          <w:b/>
          <w:bCs/>
          <w:sz w:val="18"/>
          <w:szCs w:val="18"/>
          <w:u w:val="single"/>
        </w:rPr>
        <w:t xml:space="preserve">NO </w:t>
      </w:r>
      <w:r w:rsidR="00666C8B" w:rsidRPr="00666C8B">
        <w:rPr>
          <w:rFonts w:asciiTheme="minorHAnsi" w:hAnsiTheme="minorHAnsi" w:cstheme="minorHAnsi"/>
          <w:b/>
          <w:bCs/>
          <w:sz w:val="18"/>
          <w:szCs w:val="18"/>
          <w:u w:val="single"/>
        </w:rPr>
        <w:t>WATER SLIDES, ICE BLOCKING, BOUNCE HOUSES OR INFLATABLES OF ANY KIND, ARE ALLOWED IN ANY CITY PARK.</w:t>
      </w:r>
      <w:r w:rsidRPr="00666C8B">
        <w:rPr>
          <w:rFonts w:asciiTheme="minorHAnsi" w:hAnsiTheme="minorHAnsi" w:cstheme="minorHAnsi"/>
          <w:b/>
          <w:bCs/>
          <w:sz w:val="18"/>
          <w:szCs w:val="18"/>
          <w:u w:val="single"/>
        </w:rPr>
        <w:t xml:space="preserve">  </w:t>
      </w:r>
    </w:p>
    <w:p w14:paraId="722856DB" w14:textId="77777777" w:rsidR="00521D29" w:rsidRPr="001B28BD" w:rsidRDefault="00521D29" w:rsidP="00521D29">
      <w:pPr>
        <w:pStyle w:val="ListParagraph"/>
        <w:rPr>
          <w:rFonts w:asciiTheme="minorHAnsi" w:hAnsiTheme="minorHAnsi" w:cstheme="minorHAnsi"/>
          <w:sz w:val="18"/>
          <w:szCs w:val="18"/>
          <w:u w:val="single"/>
        </w:rPr>
      </w:pPr>
    </w:p>
    <w:p w14:paraId="1099165C" w14:textId="77777777" w:rsidR="00521D29" w:rsidRDefault="00521D29">
      <w:pPr>
        <w:pStyle w:val="BodyText"/>
        <w:numPr>
          <w:ilvl w:val="0"/>
          <w:numId w:val="2"/>
        </w:numPr>
        <w:tabs>
          <w:tab w:val="left" w:pos="2970"/>
        </w:tabs>
        <w:rPr>
          <w:rFonts w:asciiTheme="minorHAnsi" w:hAnsiTheme="minorHAnsi" w:cstheme="minorHAnsi"/>
          <w:sz w:val="18"/>
          <w:szCs w:val="18"/>
        </w:rPr>
      </w:pPr>
      <w:r w:rsidRPr="00B1323A">
        <w:rPr>
          <w:rFonts w:asciiTheme="minorHAnsi" w:hAnsiTheme="minorHAnsi" w:cstheme="minorHAnsi"/>
          <w:sz w:val="18"/>
          <w:szCs w:val="18"/>
        </w:rPr>
        <w:t>Any use of portable propane heaters must be approved through Risk Management (Phone #801-629-8075) prior to scheduled event.</w:t>
      </w:r>
    </w:p>
    <w:p w14:paraId="60D9AA3F" w14:textId="77777777" w:rsidR="00B1323A" w:rsidRDefault="00B1323A" w:rsidP="00B1323A">
      <w:pPr>
        <w:pStyle w:val="ListParagraph"/>
        <w:rPr>
          <w:rFonts w:asciiTheme="minorHAnsi" w:hAnsiTheme="minorHAnsi" w:cstheme="minorHAnsi"/>
          <w:sz w:val="18"/>
          <w:szCs w:val="18"/>
        </w:rPr>
      </w:pPr>
    </w:p>
    <w:p w14:paraId="2F17FA93" w14:textId="77777777" w:rsidR="00CB03AA" w:rsidRPr="001B28BD" w:rsidRDefault="00CB03AA" w:rsidP="00CB03AA">
      <w:pPr>
        <w:pStyle w:val="BodyText"/>
        <w:numPr>
          <w:ilvl w:val="0"/>
          <w:numId w:val="2"/>
        </w:numPr>
        <w:tabs>
          <w:tab w:val="left" w:pos="2970"/>
        </w:tabs>
        <w:rPr>
          <w:rFonts w:asciiTheme="minorHAnsi" w:hAnsiTheme="minorHAnsi" w:cstheme="minorHAnsi"/>
          <w:sz w:val="18"/>
          <w:szCs w:val="18"/>
        </w:rPr>
      </w:pPr>
      <w:r w:rsidRPr="001B28BD">
        <w:rPr>
          <w:rFonts w:asciiTheme="minorHAnsi" w:hAnsiTheme="minorHAnsi" w:cstheme="minorHAnsi"/>
          <w:sz w:val="18"/>
          <w:szCs w:val="18"/>
        </w:rPr>
        <w:t xml:space="preserve">Any violation of the above rules may result in additional fees and or criminal charges to you and/or organization. </w:t>
      </w:r>
    </w:p>
    <w:p w14:paraId="45F497AB" w14:textId="77777777" w:rsidR="00CB03AA" w:rsidRPr="001B28BD" w:rsidRDefault="00CB03AA" w:rsidP="00BA37C0">
      <w:pPr>
        <w:pStyle w:val="BodyText"/>
        <w:numPr>
          <w:ilvl w:val="0"/>
          <w:numId w:val="2"/>
        </w:numPr>
        <w:tabs>
          <w:tab w:val="left" w:pos="2970"/>
        </w:tabs>
        <w:rPr>
          <w:rFonts w:asciiTheme="minorHAnsi" w:hAnsiTheme="minorHAnsi" w:cstheme="minorHAnsi"/>
          <w:sz w:val="19"/>
          <w:szCs w:val="19"/>
          <w:u w:val="single"/>
        </w:rPr>
        <w:sectPr w:rsidR="00CB03AA" w:rsidRPr="001B28BD" w:rsidSect="00EA547E">
          <w:headerReference w:type="default" r:id="rId7"/>
          <w:footerReference w:type="even" r:id="rId8"/>
          <w:footerReference w:type="default" r:id="rId9"/>
          <w:pgSz w:w="12240" w:h="15840" w:code="1"/>
          <w:pgMar w:top="720" w:right="720" w:bottom="720" w:left="720" w:header="720" w:footer="720" w:gutter="0"/>
          <w:cols w:space="720"/>
          <w:docGrid w:linePitch="272"/>
        </w:sectPr>
      </w:pPr>
    </w:p>
    <w:p w14:paraId="36F831FD" w14:textId="77777777" w:rsidR="001B28BD" w:rsidRPr="001B28BD" w:rsidRDefault="001B28BD" w:rsidP="00432FE5">
      <w:pPr>
        <w:pStyle w:val="Heading1"/>
        <w:tabs>
          <w:tab w:val="left" w:pos="2970"/>
        </w:tabs>
        <w:jc w:val="center"/>
        <w:rPr>
          <w:rFonts w:asciiTheme="minorHAnsi" w:hAnsiTheme="minorHAnsi" w:cstheme="minorHAnsi"/>
          <w:szCs w:val="28"/>
          <w:u w:val="single"/>
        </w:rPr>
      </w:pPr>
    </w:p>
    <w:p w14:paraId="536B52C9" w14:textId="7E14CF62" w:rsidR="00432FE5" w:rsidRPr="001B28BD" w:rsidRDefault="00432FE5" w:rsidP="00432FE5">
      <w:pPr>
        <w:pStyle w:val="Heading1"/>
        <w:tabs>
          <w:tab w:val="left" w:pos="2970"/>
        </w:tabs>
        <w:jc w:val="center"/>
        <w:rPr>
          <w:rFonts w:asciiTheme="minorHAnsi" w:hAnsiTheme="minorHAnsi" w:cstheme="minorHAnsi"/>
          <w:szCs w:val="28"/>
          <w:u w:val="single"/>
        </w:rPr>
      </w:pPr>
      <w:r w:rsidRPr="001B28BD">
        <w:rPr>
          <w:rFonts w:asciiTheme="minorHAnsi" w:hAnsiTheme="minorHAnsi" w:cstheme="minorHAnsi"/>
          <w:szCs w:val="28"/>
          <w:u w:val="single"/>
        </w:rPr>
        <w:t xml:space="preserve">OGDEN CITY PARKS &amp; CEMETERY </w:t>
      </w:r>
      <w:r w:rsidR="0022631A" w:rsidRPr="001B28BD">
        <w:rPr>
          <w:rFonts w:asciiTheme="minorHAnsi" w:hAnsiTheme="minorHAnsi" w:cstheme="minorHAnsi"/>
          <w:szCs w:val="28"/>
          <w:u w:val="single"/>
        </w:rPr>
        <w:t>– NOISE ORDINANCE</w:t>
      </w:r>
    </w:p>
    <w:p w14:paraId="7F64EE6A" w14:textId="77777777" w:rsidR="001B28BD" w:rsidRPr="001B28BD" w:rsidRDefault="001B28BD" w:rsidP="001B28BD"/>
    <w:p w14:paraId="5753D6CA" w14:textId="77777777" w:rsidR="00500361" w:rsidRPr="00BA5492" w:rsidRDefault="00500361">
      <w:pPr>
        <w:pStyle w:val="BodyText"/>
        <w:tabs>
          <w:tab w:val="left" w:pos="2970"/>
        </w:tabs>
        <w:rPr>
          <w:rFonts w:ascii="Arial" w:hAnsi="Arial" w:cs="Arial"/>
          <w:sz w:val="16"/>
        </w:rPr>
      </w:pPr>
    </w:p>
    <w:p w14:paraId="00C2FE87" w14:textId="6AA28343" w:rsidR="00500361" w:rsidRPr="001B28BD" w:rsidRDefault="00E120F0" w:rsidP="001B28BD">
      <w:pPr>
        <w:pStyle w:val="BodyText"/>
        <w:numPr>
          <w:ilvl w:val="0"/>
          <w:numId w:val="5"/>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 xml:space="preserve">6-5-2 </w:t>
      </w:r>
      <w:r w:rsidRPr="001B28BD">
        <w:rPr>
          <w:rFonts w:asciiTheme="minorHAnsi" w:hAnsiTheme="minorHAnsi" w:cstheme="minorHAnsi"/>
          <w:b/>
          <w:bCs/>
          <w:sz w:val="22"/>
          <w:szCs w:val="22"/>
        </w:rPr>
        <w:t>SPECIAL EVENTS PREMIT</w:t>
      </w:r>
      <w:r w:rsidR="00D87759" w:rsidRPr="001B28BD">
        <w:rPr>
          <w:rFonts w:asciiTheme="minorHAnsi" w:hAnsiTheme="minorHAnsi" w:cstheme="minorHAnsi"/>
          <w:b/>
          <w:bCs/>
          <w:sz w:val="22"/>
          <w:szCs w:val="22"/>
        </w:rPr>
        <w:t>,</w:t>
      </w:r>
      <w:r w:rsidR="00D87759" w:rsidRPr="001B28BD">
        <w:rPr>
          <w:rFonts w:asciiTheme="minorHAnsi" w:hAnsiTheme="minorHAnsi" w:cstheme="minorHAnsi"/>
          <w:sz w:val="22"/>
          <w:szCs w:val="22"/>
        </w:rPr>
        <w:t xml:space="preserve"> permit required. </w:t>
      </w:r>
      <w:r w:rsidR="00500361" w:rsidRPr="001B28BD">
        <w:rPr>
          <w:rFonts w:asciiTheme="minorHAnsi" w:hAnsiTheme="minorHAnsi" w:cstheme="minorHAnsi"/>
          <w:sz w:val="22"/>
          <w:szCs w:val="22"/>
        </w:rPr>
        <w:t xml:space="preserve"> </w:t>
      </w:r>
    </w:p>
    <w:p w14:paraId="119C9732" w14:textId="76326AFF" w:rsidR="00D87759" w:rsidRPr="001B28BD" w:rsidRDefault="00D87759" w:rsidP="00D87759">
      <w:pPr>
        <w:pStyle w:val="BodyText"/>
        <w:numPr>
          <w:ilvl w:val="0"/>
          <w:numId w:val="13"/>
        </w:numPr>
        <w:tabs>
          <w:tab w:val="left" w:pos="2970"/>
        </w:tabs>
        <w:rPr>
          <w:rFonts w:asciiTheme="minorHAnsi" w:hAnsiTheme="minorHAnsi" w:cstheme="minorHAnsi"/>
          <w:color w:val="333333"/>
          <w:sz w:val="22"/>
          <w:szCs w:val="22"/>
          <w:shd w:val="clear" w:color="auto" w:fill="FFFFFF"/>
        </w:rPr>
      </w:pPr>
      <w:r w:rsidRPr="001B28BD">
        <w:rPr>
          <w:rFonts w:asciiTheme="minorHAnsi" w:hAnsiTheme="minorHAnsi" w:cstheme="minorHAnsi"/>
          <w:color w:val="333333"/>
          <w:sz w:val="22"/>
          <w:szCs w:val="22"/>
          <w:shd w:val="clear" w:color="auto" w:fill="FFFFFF"/>
        </w:rPr>
        <w:t>No person shall organize, produce, direct, conduct, manage, institute or carry on any special event without having obtained a permit from the city pursuant to the provisions of this chapter.</w:t>
      </w:r>
    </w:p>
    <w:p w14:paraId="49D7C877" w14:textId="2B783AF7" w:rsidR="00D87759" w:rsidRPr="001B28BD" w:rsidRDefault="00D87759" w:rsidP="00D87759">
      <w:pPr>
        <w:pStyle w:val="BodyText"/>
        <w:tabs>
          <w:tab w:val="left" w:pos="2970"/>
        </w:tabs>
        <w:ind w:left="720"/>
        <w:rPr>
          <w:rFonts w:asciiTheme="minorHAnsi" w:hAnsiTheme="minorHAnsi" w:cstheme="minorHAnsi"/>
          <w:sz w:val="22"/>
          <w:szCs w:val="22"/>
        </w:rPr>
      </w:pPr>
      <w:r w:rsidRPr="001B28BD">
        <w:rPr>
          <w:rFonts w:asciiTheme="minorHAnsi" w:hAnsiTheme="minorHAnsi" w:cstheme="minorHAnsi"/>
          <w:color w:val="333333"/>
          <w:sz w:val="22"/>
          <w:szCs w:val="22"/>
          <w:shd w:val="clear" w:color="auto" w:fill="FFFFFF"/>
        </w:rPr>
        <w:t xml:space="preserve">Please contact the Special Event Office at 801-629-8548 for a permit. </w:t>
      </w:r>
    </w:p>
    <w:p w14:paraId="13C37DDD" w14:textId="77777777" w:rsidR="00D87759" w:rsidRPr="001B28BD" w:rsidRDefault="00D87759" w:rsidP="00D87759">
      <w:pPr>
        <w:pStyle w:val="BodyText"/>
        <w:tabs>
          <w:tab w:val="left" w:pos="2970"/>
        </w:tabs>
        <w:ind w:left="360"/>
        <w:rPr>
          <w:rFonts w:asciiTheme="minorHAnsi" w:hAnsiTheme="minorHAnsi" w:cstheme="minorHAnsi"/>
          <w:sz w:val="22"/>
          <w:szCs w:val="22"/>
        </w:rPr>
      </w:pPr>
    </w:p>
    <w:p w14:paraId="53AB3FD5" w14:textId="0AD2BADE" w:rsidR="00500361" w:rsidRPr="001B28BD" w:rsidRDefault="00500361">
      <w:pPr>
        <w:pStyle w:val="BodyText"/>
        <w:numPr>
          <w:ilvl w:val="0"/>
          <w:numId w:val="5"/>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 xml:space="preserve">12-14-6: </w:t>
      </w:r>
      <w:r w:rsidRPr="001B28BD">
        <w:rPr>
          <w:rFonts w:asciiTheme="minorHAnsi" w:hAnsiTheme="minorHAnsi" w:cstheme="minorHAnsi"/>
          <w:b/>
          <w:sz w:val="22"/>
          <w:szCs w:val="22"/>
        </w:rPr>
        <w:t xml:space="preserve">RESTRICTED USES OR </w:t>
      </w:r>
      <w:r w:rsidR="00E120F0" w:rsidRPr="001B28BD">
        <w:rPr>
          <w:rFonts w:asciiTheme="minorHAnsi" w:hAnsiTheme="minorHAnsi" w:cstheme="minorHAnsi"/>
          <w:b/>
          <w:sz w:val="22"/>
          <w:szCs w:val="22"/>
        </w:rPr>
        <w:t>ACTIVITIES</w:t>
      </w:r>
      <w:r w:rsidRPr="001B28BD">
        <w:rPr>
          <w:rFonts w:asciiTheme="minorHAnsi" w:hAnsiTheme="minorHAnsi" w:cstheme="minorHAnsi"/>
          <w:sz w:val="22"/>
          <w:szCs w:val="22"/>
        </w:rPr>
        <w:t xml:space="preserve"> - D3 – Sound Amplification Devices; Musical Instruments:</w:t>
      </w:r>
    </w:p>
    <w:p w14:paraId="6BBCB075" w14:textId="77777777" w:rsidR="00500361" w:rsidRPr="001B28BD" w:rsidRDefault="00500361">
      <w:pPr>
        <w:pStyle w:val="BodyText"/>
        <w:numPr>
          <w:ilvl w:val="0"/>
          <w:numId w:val="11"/>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 xml:space="preserve"> Affecting Residential Premises</w:t>
      </w:r>
      <w:proofErr w:type="gramStart"/>
      <w:r w:rsidRPr="001B28BD">
        <w:rPr>
          <w:rFonts w:asciiTheme="minorHAnsi" w:hAnsiTheme="minorHAnsi" w:cstheme="minorHAnsi"/>
          <w:sz w:val="22"/>
          <w:szCs w:val="22"/>
        </w:rPr>
        <w:t>:  No</w:t>
      </w:r>
      <w:proofErr w:type="gramEnd"/>
      <w:r w:rsidRPr="001B28BD">
        <w:rPr>
          <w:rFonts w:asciiTheme="minorHAnsi" w:hAnsiTheme="minorHAnsi" w:cstheme="minorHAnsi"/>
          <w:sz w:val="22"/>
          <w:szCs w:val="22"/>
        </w:rPr>
        <w:t xml:space="preserve"> person shall operate a sound amplification device or musical instrument:</w:t>
      </w:r>
    </w:p>
    <w:p w14:paraId="40CA7B41" w14:textId="77777777" w:rsidR="00500361" w:rsidRPr="001B28BD" w:rsidRDefault="00500361">
      <w:pPr>
        <w:pStyle w:val="BodyText"/>
        <w:numPr>
          <w:ilvl w:val="0"/>
          <w:numId w:val="8"/>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Between the hours of ten o’clock (10:00) P.M. and seven o’clock (7:00) A.M. in a way that is clearly audible at the property line of a residential premises; or</w:t>
      </w:r>
    </w:p>
    <w:p w14:paraId="32E7451B" w14:textId="12914D0E" w:rsidR="00500361" w:rsidRPr="001B28BD" w:rsidRDefault="00500361">
      <w:pPr>
        <w:pStyle w:val="BodyText"/>
        <w:numPr>
          <w:ilvl w:val="0"/>
          <w:numId w:val="8"/>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 xml:space="preserve">In a way that at any time is clearly audible inside of a </w:t>
      </w:r>
      <w:r w:rsidR="00E120F0" w:rsidRPr="001B28BD">
        <w:rPr>
          <w:rFonts w:asciiTheme="minorHAnsi" w:hAnsiTheme="minorHAnsi" w:cstheme="minorHAnsi"/>
          <w:sz w:val="22"/>
          <w:szCs w:val="22"/>
        </w:rPr>
        <w:t>residential premise</w:t>
      </w:r>
      <w:r w:rsidRPr="001B28BD">
        <w:rPr>
          <w:rFonts w:asciiTheme="minorHAnsi" w:hAnsiTheme="minorHAnsi" w:cstheme="minorHAnsi"/>
          <w:sz w:val="22"/>
          <w:szCs w:val="22"/>
        </w:rPr>
        <w:t xml:space="preserve">, when all exterior doors and </w:t>
      </w:r>
      <w:proofErr w:type="gramStart"/>
      <w:r w:rsidRPr="001B28BD">
        <w:rPr>
          <w:rFonts w:asciiTheme="minorHAnsi" w:hAnsiTheme="minorHAnsi" w:cstheme="minorHAnsi"/>
          <w:sz w:val="22"/>
          <w:szCs w:val="22"/>
        </w:rPr>
        <w:t>window</w:t>
      </w:r>
      <w:proofErr w:type="gramEnd"/>
      <w:r w:rsidRPr="001B28BD">
        <w:rPr>
          <w:rFonts w:asciiTheme="minorHAnsi" w:hAnsiTheme="minorHAnsi" w:cstheme="minorHAnsi"/>
          <w:sz w:val="22"/>
          <w:szCs w:val="22"/>
        </w:rPr>
        <w:t xml:space="preserve"> of such dwelling unit are closed.</w:t>
      </w:r>
    </w:p>
    <w:p w14:paraId="6D52E423" w14:textId="77777777" w:rsidR="00500361" w:rsidRPr="001B28BD" w:rsidRDefault="00500361">
      <w:pPr>
        <w:pStyle w:val="BodyText"/>
        <w:numPr>
          <w:ilvl w:val="0"/>
          <w:numId w:val="11"/>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Operation in a Motor Vehicle</w:t>
      </w:r>
      <w:proofErr w:type="gramStart"/>
      <w:r w:rsidRPr="001B28BD">
        <w:rPr>
          <w:rFonts w:asciiTheme="minorHAnsi" w:hAnsiTheme="minorHAnsi" w:cstheme="minorHAnsi"/>
          <w:sz w:val="22"/>
          <w:szCs w:val="22"/>
        </w:rPr>
        <w:t>:  No</w:t>
      </w:r>
      <w:proofErr w:type="gramEnd"/>
      <w:r w:rsidRPr="001B28BD">
        <w:rPr>
          <w:rFonts w:asciiTheme="minorHAnsi" w:hAnsiTheme="minorHAnsi" w:cstheme="minorHAnsi"/>
          <w:sz w:val="22"/>
          <w:szCs w:val="22"/>
        </w:rPr>
        <w:t xml:space="preserve"> person shall operate a sound amplification device within a motor vehicle parked or operated on a public street, which is clearly </w:t>
      </w:r>
      <w:proofErr w:type="gramStart"/>
      <w:r w:rsidRPr="001B28BD">
        <w:rPr>
          <w:rFonts w:asciiTheme="minorHAnsi" w:hAnsiTheme="minorHAnsi" w:cstheme="minorHAnsi"/>
          <w:sz w:val="22"/>
          <w:szCs w:val="22"/>
        </w:rPr>
        <w:t>audible</w:t>
      </w:r>
      <w:proofErr w:type="gramEnd"/>
      <w:r w:rsidRPr="001B28BD">
        <w:rPr>
          <w:rFonts w:asciiTheme="minorHAnsi" w:hAnsiTheme="minorHAnsi" w:cstheme="minorHAnsi"/>
          <w:sz w:val="22"/>
          <w:szCs w:val="22"/>
        </w:rPr>
        <w:t xml:space="preserve"> or which causes a person to be aware of vibration accompanying the sound either; or</w:t>
      </w:r>
    </w:p>
    <w:p w14:paraId="20070FEC" w14:textId="77777777" w:rsidR="00500361" w:rsidRPr="001B28BD" w:rsidRDefault="00500361">
      <w:pPr>
        <w:pStyle w:val="BodyText"/>
        <w:numPr>
          <w:ilvl w:val="0"/>
          <w:numId w:val="9"/>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 xml:space="preserve">At </w:t>
      </w:r>
      <w:proofErr w:type="gramStart"/>
      <w:r w:rsidRPr="001B28BD">
        <w:rPr>
          <w:rFonts w:asciiTheme="minorHAnsi" w:hAnsiTheme="minorHAnsi" w:cstheme="minorHAnsi"/>
          <w:sz w:val="22"/>
          <w:szCs w:val="22"/>
        </w:rPr>
        <w:t>a distance of thirty</w:t>
      </w:r>
      <w:proofErr w:type="gramEnd"/>
      <w:r w:rsidRPr="001B28BD">
        <w:rPr>
          <w:rFonts w:asciiTheme="minorHAnsi" w:hAnsiTheme="minorHAnsi" w:cstheme="minorHAnsi"/>
          <w:sz w:val="22"/>
          <w:szCs w:val="22"/>
        </w:rPr>
        <w:t xml:space="preserve"> feet (30’) from the motor vehicle; or</w:t>
      </w:r>
    </w:p>
    <w:p w14:paraId="49FA984A" w14:textId="77777777" w:rsidR="00500361" w:rsidRPr="001B28BD" w:rsidRDefault="00500361">
      <w:pPr>
        <w:pStyle w:val="BodyText"/>
        <w:numPr>
          <w:ilvl w:val="0"/>
          <w:numId w:val="9"/>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 xml:space="preserve">Within another motor vehicle on a public street, at any </w:t>
      </w:r>
      <w:proofErr w:type="gramStart"/>
      <w:r w:rsidRPr="001B28BD">
        <w:rPr>
          <w:rFonts w:asciiTheme="minorHAnsi" w:hAnsiTheme="minorHAnsi" w:cstheme="minorHAnsi"/>
          <w:sz w:val="22"/>
          <w:szCs w:val="22"/>
        </w:rPr>
        <w:t>distance, when</w:t>
      </w:r>
      <w:proofErr w:type="gramEnd"/>
      <w:r w:rsidRPr="001B28BD">
        <w:rPr>
          <w:rFonts w:asciiTheme="minorHAnsi" w:hAnsiTheme="minorHAnsi" w:cstheme="minorHAnsi"/>
          <w:sz w:val="22"/>
          <w:szCs w:val="22"/>
        </w:rPr>
        <w:t xml:space="preserve"> all doors and windows of such other vehicle are closed.</w:t>
      </w:r>
    </w:p>
    <w:p w14:paraId="2DB13AA2" w14:textId="77777777" w:rsidR="00500361" w:rsidRPr="001B28BD" w:rsidRDefault="00500361">
      <w:pPr>
        <w:pStyle w:val="BodyText"/>
        <w:numPr>
          <w:ilvl w:val="0"/>
          <w:numId w:val="11"/>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 xml:space="preserve">Public Parks No person shall operate a sound amplification device within a public park, which is clearly audible at a distance of </w:t>
      </w:r>
      <w:proofErr w:type="gramStart"/>
      <w:r w:rsidRPr="001B28BD">
        <w:rPr>
          <w:rFonts w:asciiTheme="minorHAnsi" w:hAnsiTheme="minorHAnsi" w:cstheme="minorHAnsi"/>
          <w:sz w:val="22"/>
          <w:szCs w:val="22"/>
        </w:rPr>
        <w:t>seventy five</w:t>
      </w:r>
      <w:proofErr w:type="gramEnd"/>
      <w:r w:rsidRPr="001B28BD">
        <w:rPr>
          <w:rFonts w:asciiTheme="minorHAnsi" w:hAnsiTheme="minorHAnsi" w:cstheme="minorHAnsi"/>
          <w:sz w:val="22"/>
          <w:szCs w:val="22"/>
        </w:rPr>
        <w:t xml:space="preserve"> feet (75’) from the device, unless operated pursuant to permit issued under either section 12-14-8 or section 6-1-7 of this code.</w:t>
      </w:r>
    </w:p>
    <w:p w14:paraId="732D6FAD" w14:textId="77777777" w:rsidR="00500361" w:rsidRPr="001B28BD" w:rsidRDefault="00500361">
      <w:pPr>
        <w:pStyle w:val="BodyText"/>
        <w:tabs>
          <w:tab w:val="left" w:pos="2970"/>
        </w:tabs>
        <w:rPr>
          <w:rFonts w:asciiTheme="minorHAnsi" w:hAnsiTheme="minorHAnsi" w:cstheme="minorHAnsi"/>
          <w:sz w:val="22"/>
          <w:szCs w:val="22"/>
        </w:rPr>
      </w:pPr>
    </w:p>
    <w:p w14:paraId="312224ED" w14:textId="77777777" w:rsidR="00500361" w:rsidRPr="001B28BD" w:rsidRDefault="00500361">
      <w:pPr>
        <w:pStyle w:val="BodyText"/>
        <w:numPr>
          <w:ilvl w:val="0"/>
          <w:numId w:val="5"/>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 xml:space="preserve">12-14-10: </w:t>
      </w:r>
      <w:r w:rsidRPr="001B28BD">
        <w:rPr>
          <w:rFonts w:asciiTheme="minorHAnsi" w:hAnsiTheme="minorHAnsi" w:cstheme="minorHAnsi"/>
          <w:b/>
          <w:sz w:val="22"/>
          <w:szCs w:val="22"/>
        </w:rPr>
        <w:t>ENFORCEMENT</w:t>
      </w:r>
      <w:r w:rsidRPr="001B28BD">
        <w:rPr>
          <w:rFonts w:asciiTheme="minorHAnsi" w:hAnsiTheme="minorHAnsi" w:cstheme="minorHAnsi"/>
          <w:sz w:val="22"/>
          <w:szCs w:val="22"/>
        </w:rPr>
        <w:t xml:space="preserve"> </w:t>
      </w:r>
      <w:r w:rsidRPr="001B28BD">
        <w:rPr>
          <w:rFonts w:asciiTheme="minorHAnsi" w:hAnsiTheme="minorHAnsi" w:cstheme="minorHAnsi"/>
          <w:b/>
          <w:sz w:val="22"/>
          <w:szCs w:val="22"/>
        </w:rPr>
        <w:t>–</w:t>
      </w:r>
      <w:r w:rsidRPr="001B28BD">
        <w:rPr>
          <w:rFonts w:asciiTheme="minorHAnsi" w:hAnsiTheme="minorHAnsi" w:cstheme="minorHAnsi"/>
          <w:sz w:val="22"/>
          <w:szCs w:val="22"/>
        </w:rPr>
        <w:t xml:space="preserve"> </w:t>
      </w:r>
    </w:p>
    <w:p w14:paraId="05EF734A" w14:textId="77777777" w:rsidR="00500361" w:rsidRPr="001B28BD" w:rsidRDefault="00500361">
      <w:pPr>
        <w:pStyle w:val="BodyText"/>
        <w:numPr>
          <w:ilvl w:val="0"/>
          <w:numId w:val="12"/>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 xml:space="preserve"> A violation of these noise ordinance rules is a Class B Misdemeanor, subject to penalties, (Ord. 2001-17, 3-27-2001, eff 5-1-2001)</w:t>
      </w:r>
    </w:p>
    <w:p w14:paraId="4E269388" w14:textId="77777777" w:rsidR="00500361" w:rsidRPr="001B28BD" w:rsidRDefault="00500361">
      <w:pPr>
        <w:pStyle w:val="BodyText"/>
        <w:numPr>
          <w:ilvl w:val="0"/>
          <w:numId w:val="12"/>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As an additional remedy, the operation or maintenance of any device, instrument, vehicle or machinery in violation of any provisions, which causes discomfort or annoyance to reasonable persons of normal sensitiveness or which endangers the comfort repose, health or peace of residents in the area shall be deemed, and is declared to be a public nuisance and be subject to abatement as provided by law.</w:t>
      </w:r>
    </w:p>
    <w:p w14:paraId="38F6A458" w14:textId="77777777" w:rsidR="00500361" w:rsidRPr="001B28BD" w:rsidRDefault="00500361">
      <w:pPr>
        <w:pStyle w:val="BodyText"/>
        <w:numPr>
          <w:ilvl w:val="0"/>
          <w:numId w:val="12"/>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 xml:space="preserve">Any Peace </w:t>
      </w:r>
      <w:proofErr w:type="gramStart"/>
      <w:r w:rsidRPr="001B28BD">
        <w:rPr>
          <w:rFonts w:asciiTheme="minorHAnsi" w:hAnsiTheme="minorHAnsi" w:cstheme="minorHAnsi"/>
          <w:sz w:val="22"/>
          <w:szCs w:val="22"/>
        </w:rPr>
        <w:t>officer</w:t>
      </w:r>
      <w:proofErr w:type="gramEnd"/>
      <w:r w:rsidRPr="001B28BD">
        <w:rPr>
          <w:rFonts w:asciiTheme="minorHAnsi" w:hAnsiTheme="minorHAnsi" w:cstheme="minorHAnsi"/>
          <w:sz w:val="22"/>
          <w:szCs w:val="22"/>
        </w:rPr>
        <w:t xml:space="preserve"> is authorized to enforce these provisions.  Provided that the mayor may be administrative order </w:t>
      </w:r>
      <w:proofErr w:type="gramStart"/>
      <w:r w:rsidRPr="001B28BD">
        <w:rPr>
          <w:rFonts w:asciiTheme="minorHAnsi" w:hAnsiTheme="minorHAnsi" w:cstheme="minorHAnsi"/>
          <w:sz w:val="22"/>
          <w:szCs w:val="22"/>
        </w:rPr>
        <w:t>authorize</w:t>
      </w:r>
      <w:proofErr w:type="gramEnd"/>
      <w:r w:rsidRPr="001B28BD">
        <w:rPr>
          <w:rFonts w:asciiTheme="minorHAnsi" w:hAnsiTheme="minorHAnsi" w:cstheme="minorHAnsi"/>
          <w:sz w:val="22"/>
          <w:szCs w:val="22"/>
        </w:rPr>
        <w:t xml:space="preserve"> other officers or employees of the city to enforce all or part of the provisions in this section.</w:t>
      </w:r>
    </w:p>
    <w:p w14:paraId="690B98EF" w14:textId="77777777" w:rsidR="00500361" w:rsidRPr="001B28BD" w:rsidRDefault="00500361">
      <w:pPr>
        <w:pStyle w:val="BodyText"/>
        <w:numPr>
          <w:ilvl w:val="0"/>
          <w:numId w:val="12"/>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The content of the sound will not be considered in determining a violation of this section.</w:t>
      </w:r>
    </w:p>
    <w:p w14:paraId="7CF70846" w14:textId="77777777" w:rsidR="00500361" w:rsidRPr="001B28BD" w:rsidRDefault="00500361">
      <w:pPr>
        <w:pStyle w:val="BodyText"/>
        <w:tabs>
          <w:tab w:val="left" w:pos="2970"/>
        </w:tabs>
        <w:rPr>
          <w:rFonts w:asciiTheme="minorHAnsi" w:hAnsiTheme="minorHAnsi" w:cstheme="minorHAnsi"/>
          <w:sz w:val="22"/>
          <w:szCs w:val="22"/>
        </w:rPr>
      </w:pPr>
    </w:p>
    <w:p w14:paraId="2C056482" w14:textId="42C1D313" w:rsidR="00500361" w:rsidRPr="001B28BD" w:rsidRDefault="00500361">
      <w:pPr>
        <w:pStyle w:val="BodyText"/>
        <w:numPr>
          <w:ilvl w:val="0"/>
          <w:numId w:val="5"/>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 xml:space="preserve">12-14-11 – </w:t>
      </w:r>
      <w:r w:rsidRPr="001B28BD">
        <w:rPr>
          <w:rFonts w:asciiTheme="minorHAnsi" w:hAnsiTheme="minorHAnsi" w:cstheme="minorHAnsi"/>
          <w:b/>
          <w:sz w:val="22"/>
          <w:szCs w:val="22"/>
        </w:rPr>
        <w:t>OTHER CODE PR</w:t>
      </w:r>
      <w:r w:rsidR="00E120F0" w:rsidRPr="001B28BD">
        <w:rPr>
          <w:rFonts w:asciiTheme="minorHAnsi" w:hAnsiTheme="minorHAnsi" w:cstheme="minorHAnsi"/>
          <w:b/>
          <w:sz w:val="22"/>
          <w:szCs w:val="22"/>
        </w:rPr>
        <w:t>O</w:t>
      </w:r>
      <w:r w:rsidRPr="001B28BD">
        <w:rPr>
          <w:rFonts w:asciiTheme="minorHAnsi" w:hAnsiTheme="minorHAnsi" w:cstheme="minorHAnsi"/>
          <w:b/>
          <w:sz w:val="22"/>
          <w:szCs w:val="22"/>
        </w:rPr>
        <w:t>VISIONS</w:t>
      </w:r>
      <w:r w:rsidRPr="001B28BD">
        <w:rPr>
          <w:rFonts w:asciiTheme="minorHAnsi" w:hAnsiTheme="minorHAnsi" w:cstheme="minorHAnsi"/>
          <w:sz w:val="22"/>
          <w:szCs w:val="22"/>
        </w:rPr>
        <w:t>:</w:t>
      </w:r>
    </w:p>
    <w:p w14:paraId="65EDAB76" w14:textId="77777777" w:rsidR="00500361" w:rsidRPr="001B28BD" w:rsidRDefault="00500361">
      <w:pPr>
        <w:pStyle w:val="BodyText"/>
        <w:numPr>
          <w:ilvl w:val="0"/>
          <w:numId w:val="10"/>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 xml:space="preserve"> Noise made by animals shall be controlled and enforced as provided in title 13, chapter 2 of this code.</w:t>
      </w:r>
    </w:p>
    <w:p w14:paraId="69D7BEB5" w14:textId="77777777" w:rsidR="00500361" w:rsidRPr="001B28BD" w:rsidRDefault="00500361">
      <w:pPr>
        <w:pStyle w:val="BodyText"/>
        <w:numPr>
          <w:ilvl w:val="0"/>
          <w:numId w:val="10"/>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Noise emitted by unamplified human voices shall be enforced pursuant to the prohibitions against disorderly conduct, as provided in state law or other provisions of this title.</w:t>
      </w:r>
    </w:p>
    <w:p w14:paraId="14BC14BA" w14:textId="77777777" w:rsidR="0025678E" w:rsidRPr="001B28BD" w:rsidRDefault="00500361" w:rsidP="00050173">
      <w:pPr>
        <w:pStyle w:val="BodyText"/>
        <w:numPr>
          <w:ilvl w:val="0"/>
          <w:numId w:val="10"/>
        </w:numPr>
        <w:tabs>
          <w:tab w:val="left" w:pos="2970"/>
        </w:tabs>
        <w:rPr>
          <w:rFonts w:asciiTheme="minorHAnsi" w:hAnsiTheme="minorHAnsi" w:cstheme="minorHAnsi"/>
          <w:sz w:val="22"/>
          <w:szCs w:val="22"/>
        </w:rPr>
      </w:pPr>
      <w:r w:rsidRPr="001B28BD">
        <w:rPr>
          <w:rFonts w:asciiTheme="minorHAnsi" w:hAnsiTheme="minorHAnsi" w:cstheme="minorHAnsi"/>
          <w:sz w:val="22"/>
          <w:szCs w:val="22"/>
        </w:rPr>
        <w:t>No provision of this section shall be construed to impair any common law or statutory cause of action, or legal remedy therefrom, of any person for injury or damage arising from any violation of this chapter or from other law.</w:t>
      </w:r>
    </w:p>
    <w:sectPr w:rsidR="0025678E" w:rsidRPr="001B28BD">
      <w:pgSz w:w="12240" w:h="15840" w:code="1"/>
      <w:pgMar w:top="864"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E857" w14:textId="77777777" w:rsidR="00BA2095" w:rsidRDefault="00BA2095">
      <w:r>
        <w:separator/>
      </w:r>
    </w:p>
  </w:endnote>
  <w:endnote w:type="continuationSeparator" w:id="0">
    <w:p w14:paraId="64808930" w14:textId="77777777" w:rsidR="00BA2095" w:rsidRDefault="00BA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4045" w14:textId="77777777" w:rsidR="00500361" w:rsidRDefault="005003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AE7148" w14:textId="77777777" w:rsidR="00500361" w:rsidRDefault="00500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57153"/>
      <w:docPartObj>
        <w:docPartGallery w:val="Page Numbers (Bottom of Page)"/>
        <w:docPartUnique/>
      </w:docPartObj>
    </w:sdtPr>
    <w:sdtEndPr>
      <w:rPr>
        <w:noProof/>
      </w:rPr>
    </w:sdtEndPr>
    <w:sdtContent>
      <w:p w14:paraId="599E8C7B" w14:textId="77777777" w:rsidR="00632678" w:rsidRDefault="00632678">
        <w:pPr>
          <w:pStyle w:val="Footer"/>
          <w:jc w:val="right"/>
        </w:pPr>
        <w:r>
          <w:fldChar w:fldCharType="begin"/>
        </w:r>
        <w:r>
          <w:instrText xml:space="preserve"> PAGE   \* MERGEFORMAT </w:instrText>
        </w:r>
        <w:r>
          <w:fldChar w:fldCharType="separate"/>
        </w:r>
        <w:r w:rsidR="00C7493B">
          <w:rPr>
            <w:noProof/>
          </w:rPr>
          <w:t>2</w:t>
        </w:r>
        <w:r>
          <w:rPr>
            <w:noProof/>
          </w:rPr>
          <w:fldChar w:fldCharType="end"/>
        </w:r>
      </w:p>
    </w:sdtContent>
  </w:sdt>
  <w:p w14:paraId="32804125" w14:textId="77777777" w:rsidR="00632678" w:rsidRDefault="00632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D76D" w14:textId="77777777" w:rsidR="00BA2095" w:rsidRDefault="00BA2095">
      <w:r>
        <w:separator/>
      </w:r>
    </w:p>
  </w:footnote>
  <w:footnote w:type="continuationSeparator" w:id="0">
    <w:p w14:paraId="09E052C1" w14:textId="77777777" w:rsidR="00BA2095" w:rsidRDefault="00BA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5FB3" w14:textId="3814479F" w:rsidR="00BB1F04" w:rsidRPr="001B28BD" w:rsidRDefault="00BB1F04" w:rsidP="00521D29">
    <w:pPr>
      <w:pStyle w:val="Header"/>
      <w:jc w:val="right"/>
      <w:rPr>
        <w:rFonts w:asciiTheme="minorHAnsi" w:hAnsiTheme="minorHAnsi" w:cstheme="minorHAnsi"/>
        <w:sz w:val="18"/>
        <w:szCs w:val="18"/>
      </w:rPr>
    </w:pPr>
    <w:r w:rsidRPr="001B28BD">
      <w:rPr>
        <w:rFonts w:asciiTheme="minorHAnsi" w:hAnsiTheme="minorHAnsi" w:cstheme="minorHAnsi"/>
        <w:sz w:val="18"/>
        <w:szCs w:val="18"/>
      </w:rPr>
      <w:t>R</w:t>
    </w:r>
    <w:r w:rsidR="00521D29" w:rsidRPr="001B28BD">
      <w:rPr>
        <w:rFonts w:asciiTheme="minorHAnsi" w:hAnsiTheme="minorHAnsi" w:cstheme="minorHAnsi"/>
        <w:sz w:val="18"/>
        <w:szCs w:val="18"/>
      </w:rPr>
      <w:t>evised</w:t>
    </w:r>
    <w:r w:rsidR="001B28BD" w:rsidRPr="001B28BD">
      <w:rPr>
        <w:rFonts w:asciiTheme="minorHAnsi" w:hAnsiTheme="minorHAnsi" w:cstheme="minorHAnsi"/>
        <w:sz w:val="18"/>
        <w:szCs w:val="18"/>
      </w:rPr>
      <w:t>:</w:t>
    </w:r>
    <w:r w:rsidR="00521D29" w:rsidRPr="001B28BD">
      <w:rPr>
        <w:rFonts w:asciiTheme="minorHAnsi" w:hAnsiTheme="minorHAnsi" w:cstheme="minorHAnsi"/>
        <w:sz w:val="18"/>
        <w:szCs w:val="18"/>
      </w:rPr>
      <w:t xml:space="preserve"> </w:t>
    </w:r>
    <w:r w:rsidR="00947C06">
      <w:rPr>
        <w:rFonts w:asciiTheme="minorHAnsi" w:hAnsiTheme="minorHAnsi" w:cstheme="minorHAnsi"/>
        <w:sz w:val="18"/>
        <w:szCs w:val="18"/>
      </w:rPr>
      <w:t>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F81"/>
    <w:multiLevelType w:val="singleLevel"/>
    <w:tmpl w:val="AC2C91F2"/>
    <w:lvl w:ilvl="0">
      <w:start w:val="1"/>
      <w:numFmt w:val="lowerLetter"/>
      <w:lvlText w:val="%1)"/>
      <w:lvlJc w:val="left"/>
      <w:pPr>
        <w:tabs>
          <w:tab w:val="num" w:pos="600"/>
        </w:tabs>
        <w:ind w:left="600" w:hanging="360"/>
      </w:pPr>
      <w:rPr>
        <w:rFonts w:hint="default"/>
      </w:rPr>
    </w:lvl>
  </w:abstractNum>
  <w:abstractNum w:abstractNumId="1" w15:restartNumberingAfterBreak="0">
    <w:nsid w:val="073F333A"/>
    <w:multiLevelType w:val="hybridMultilevel"/>
    <w:tmpl w:val="78C82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67FD"/>
    <w:multiLevelType w:val="singleLevel"/>
    <w:tmpl w:val="7E64559C"/>
    <w:lvl w:ilvl="0">
      <w:start w:val="1"/>
      <w:numFmt w:val="upperLetter"/>
      <w:lvlText w:val="%1)"/>
      <w:lvlJc w:val="left"/>
      <w:pPr>
        <w:tabs>
          <w:tab w:val="num" w:pos="720"/>
        </w:tabs>
        <w:ind w:left="720" w:hanging="360"/>
      </w:pPr>
      <w:rPr>
        <w:rFonts w:hint="default"/>
      </w:rPr>
    </w:lvl>
  </w:abstractNum>
  <w:abstractNum w:abstractNumId="3" w15:restartNumberingAfterBreak="0">
    <w:nsid w:val="0A1D343D"/>
    <w:multiLevelType w:val="singleLevel"/>
    <w:tmpl w:val="B1E2D8E2"/>
    <w:lvl w:ilvl="0">
      <w:start w:val="1"/>
      <w:numFmt w:val="upperLetter"/>
      <w:lvlText w:val="%1)"/>
      <w:lvlJc w:val="left"/>
      <w:pPr>
        <w:tabs>
          <w:tab w:val="num" w:pos="480"/>
        </w:tabs>
        <w:ind w:left="480" w:hanging="360"/>
      </w:pPr>
      <w:rPr>
        <w:rFonts w:hint="default"/>
      </w:rPr>
    </w:lvl>
  </w:abstractNum>
  <w:abstractNum w:abstractNumId="4" w15:restartNumberingAfterBreak="0">
    <w:nsid w:val="18E53599"/>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2851639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B144BE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CAA2E94"/>
    <w:multiLevelType w:val="singleLevel"/>
    <w:tmpl w:val="231EA268"/>
    <w:lvl w:ilvl="0">
      <w:start w:val="1"/>
      <w:numFmt w:val="lowerLetter"/>
      <w:lvlText w:val="%1)"/>
      <w:lvlJc w:val="left"/>
      <w:pPr>
        <w:tabs>
          <w:tab w:val="num" w:pos="600"/>
        </w:tabs>
        <w:ind w:left="600" w:hanging="360"/>
      </w:pPr>
      <w:rPr>
        <w:rFonts w:hint="default"/>
      </w:rPr>
    </w:lvl>
  </w:abstractNum>
  <w:abstractNum w:abstractNumId="8" w15:restartNumberingAfterBreak="0">
    <w:nsid w:val="48F8031D"/>
    <w:multiLevelType w:val="singleLevel"/>
    <w:tmpl w:val="5554111C"/>
    <w:lvl w:ilvl="0">
      <w:start w:val="1"/>
      <w:numFmt w:val="lowerLetter"/>
      <w:lvlText w:val="%1)"/>
      <w:lvlJc w:val="left"/>
      <w:pPr>
        <w:tabs>
          <w:tab w:val="num" w:pos="480"/>
        </w:tabs>
        <w:ind w:left="480" w:hanging="360"/>
      </w:pPr>
      <w:rPr>
        <w:rFonts w:hint="default"/>
      </w:rPr>
    </w:lvl>
  </w:abstractNum>
  <w:abstractNum w:abstractNumId="9" w15:restartNumberingAfterBreak="0">
    <w:nsid w:val="4CB2086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7725DDE"/>
    <w:multiLevelType w:val="singleLevel"/>
    <w:tmpl w:val="A0C8B8D4"/>
    <w:lvl w:ilvl="0">
      <w:start w:val="1"/>
      <w:numFmt w:val="upperLetter"/>
      <w:lvlText w:val="%1)"/>
      <w:lvlJc w:val="left"/>
      <w:pPr>
        <w:tabs>
          <w:tab w:val="num" w:pos="480"/>
        </w:tabs>
        <w:ind w:left="480" w:hanging="360"/>
      </w:pPr>
      <w:rPr>
        <w:rFonts w:hint="default"/>
      </w:rPr>
    </w:lvl>
  </w:abstractNum>
  <w:abstractNum w:abstractNumId="11" w15:restartNumberingAfterBreak="0">
    <w:nsid w:val="71801DEF"/>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7D44347"/>
    <w:multiLevelType w:val="singleLevel"/>
    <w:tmpl w:val="8152C988"/>
    <w:lvl w:ilvl="0">
      <w:start w:val="1"/>
      <w:numFmt w:val="decimal"/>
      <w:lvlText w:val="%1)"/>
      <w:lvlJc w:val="left"/>
      <w:pPr>
        <w:tabs>
          <w:tab w:val="num" w:pos="480"/>
        </w:tabs>
        <w:ind w:left="480" w:hanging="360"/>
      </w:pPr>
      <w:rPr>
        <w:rFonts w:hint="default"/>
      </w:rPr>
    </w:lvl>
  </w:abstractNum>
  <w:num w:numId="1" w16cid:durableId="2089615484">
    <w:abstractNumId w:val="11"/>
  </w:num>
  <w:num w:numId="2" w16cid:durableId="715423083">
    <w:abstractNumId w:val="9"/>
  </w:num>
  <w:num w:numId="3" w16cid:durableId="2084446045">
    <w:abstractNumId w:val="4"/>
  </w:num>
  <w:num w:numId="4" w16cid:durableId="1038777443">
    <w:abstractNumId w:val="6"/>
  </w:num>
  <w:num w:numId="5" w16cid:durableId="1142430878">
    <w:abstractNumId w:val="5"/>
  </w:num>
  <w:num w:numId="6" w16cid:durableId="638540182">
    <w:abstractNumId w:val="8"/>
  </w:num>
  <w:num w:numId="7" w16cid:durableId="1871839364">
    <w:abstractNumId w:val="10"/>
  </w:num>
  <w:num w:numId="8" w16cid:durableId="1342466346">
    <w:abstractNumId w:val="0"/>
  </w:num>
  <w:num w:numId="9" w16cid:durableId="1191064709">
    <w:abstractNumId w:val="7"/>
  </w:num>
  <w:num w:numId="10" w16cid:durableId="1650213066">
    <w:abstractNumId w:val="3"/>
  </w:num>
  <w:num w:numId="11" w16cid:durableId="344602926">
    <w:abstractNumId w:val="12"/>
  </w:num>
  <w:num w:numId="12" w16cid:durableId="923221229">
    <w:abstractNumId w:val="2"/>
  </w:num>
  <w:num w:numId="13" w16cid:durableId="27266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4D"/>
    <w:rsid w:val="000450DA"/>
    <w:rsid w:val="00050173"/>
    <w:rsid w:val="00107E1E"/>
    <w:rsid w:val="00123575"/>
    <w:rsid w:val="00127650"/>
    <w:rsid w:val="001B28BD"/>
    <w:rsid w:val="001C024D"/>
    <w:rsid w:val="0022631A"/>
    <w:rsid w:val="0025678E"/>
    <w:rsid w:val="00292A99"/>
    <w:rsid w:val="00325856"/>
    <w:rsid w:val="00335209"/>
    <w:rsid w:val="0036366B"/>
    <w:rsid w:val="00432FE5"/>
    <w:rsid w:val="00471D04"/>
    <w:rsid w:val="00500361"/>
    <w:rsid w:val="00521D29"/>
    <w:rsid w:val="0055680A"/>
    <w:rsid w:val="005E10BF"/>
    <w:rsid w:val="00600FEA"/>
    <w:rsid w:val="0060497D"/>
    <w:rsid w:val="0062483D"/>
    <w:rsid w:val="00632678"/>
    <w:rsid w:val="00666C8B"/>
    <w:rsid w:val="006A63E9"/>
    <w:rsid w:val="0071732F"/>
    <w:rsid w:val="00802BCA"/>
    <w:rsid w:val="00811231"/>
    <w:rsid w:val="00892D8E"/>
    <w:rsid w:val="008A527E"/>
    <w:rsid w:val="008D3BB2"/>
    <w:rsid w:val="009319BB"/>
    <w:rsid w:val="00947C06"/>
    <w:rsid w:val="00961A01"/>
    <w:rsid w:val="00A236AC"/>
    <w:rsid w:val="00A57D3C"/>
    <w:rsid w:val="00A60BEE"/>
    <w:rsid w:val="00A66C70"/>
    <w:rsid w:val="00AB2659"/>
    <w:rsid w:val="00AC7F4E"/>
    <w:rsid w:val="00B1323A"/>
    <w:rsid w:val="00BA2095"/>
    <w:rsid w:val="00BA37C0"/>
    <w:rsid w:val="00BA5492"/>
    <w:rsid w:val="00BB1F04"/>
    <w:rsid w:val="00BF7712"/>
    <w:rsid w:val="00C44E92"/>
    <w:rsid w:val="00C55A04"/>
    <w:rsid w:val="00C7469E"/>
    <w:rsid w:val="00C7493B"/>
    <w:rsid w:val="00C9044C"/>
    <w:rsid w:val="00C907C4"/>
    <w:rsid w:val="00CB03AA"/>
    <w:rsid w:val="00D53D39"/>
    <w:rsid w:val="00D64F96"/>
    <w:rsid w:val="00D87759"/>
    <w:rsid w:val="00DB2BE8"/>
    <w:rsid w:val="00DF2662"/>
    <w:rsid w:val="00E120F0"/>
    <w:rsid w:val="00EA547E"/>
    <w:rsid w:val="00EF4114"/>
    <w:rsid w:val="00FA1845"/>
    <w:rsid w:val="00FD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848ED"/>
  <w15:chartTrackingRefBased/>
  <w15:docId w15:val="{57D5AD3D-EA78-4D9F-B782-A9FDA4FC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ind w:firstLine="720"/>
      <w:outlineLvl w:val="2"/>
    </w:pPr>
    <w:rPr>
      <w:b/>
      <w:sz w:val="24"/>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sz w:val="24"/>
    </w:rPr>
  </w:style>
  <w:style w:type="paragraph" w:styleId="BodyText2">
    <w:name w:val="Body Text 2"/>
    <w:basedOn w:val="Normal"/>
    <w:rPr>
      <w:sz w:val="18"/>
    </w:rPr>
  </w:style>
  <w:style w:type="paragraph" w:styleId="BodyTextIndent">
    <w:name w:val="Body Text Indent"/>
    <w:basedOn w:val="Normal"/>
    <w:pPr>
      <w:ind w:left="360"/>
    </w:pPr>
    <w:rPr>
      <w:sz w:val="22"/>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rsid w:val="00BB1F04"/>
    <w:pPr>
      <w:tabs>
        <w:tab w:val="center" w:pos="4320"/>
        <w:tab w:val="right" w:pos="8640"/>
      </w:tabs>
    </w:pPr>
  </w:style>
  <w:style w:type="paragraph" w:styleId="ListParagraph">
    <w:name w:val="List Paragraph"/>
    <w:basedOn w:val="Normal"/>
    <w:uiPriority w:val="34"/>
    <w:qFormat/>
    <w:rsid w:val="00C907C4"/>
    <w:pPr>
      <w:ind w:left="720"/>
    </w:pPr>
  </w:style>
  <w:style w:type="character" w:customStyle="1" w:styleId="FooterChar">
    <w:name w:val="Footer Char"/>
    <w:basedOn w:val="DefaultParagraphFont"/>
    <w:link w:val="Footer"/>
    <w:uiPriority w:val="99"/>
    <w:rsid w:val="00632678"/>
  </w:style>
  <w:style w:type="paragraph" w:styleId="BalloonText">
    <w:name w:val="Balloon Text"/>
    <w:basedOn w:val="Normal"/>
    <w:link w:val="BalloonTextChar"/>
    <w:rsid w:val="00CB03AA"/>
    <w:rPr>
      <w:rFonts w:ascii="Segoe UI" w:hAnsi="Segoe UI" w:cs="Segoe UI"/>
      <w:sz w:val="18"/>
      <w:szCs w:val="18"/>
    </w:rPr>
  </w:style>
  <w:style w:type="character" w:customStyle="1" w:styleId="BalloonTextChar">
    <w:name w:val="Balloon Text Char"/>
    <w:basedOn w:val="DefaultParagraphFont"/>
    <w:link w:val="BalloonText"/>
    <w:rsid w:val="00CB0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4846">
      <w:bodyDiv w:val="1"/>
      <w:marLeft w:val="0"/>
      <w:marRight w:val="0"/>
      <w:marTop w:val="0"/>
      <w:marBottom w:val="0"/>
      <w:divBdr>
        <w:top w:val="none" w:sz="0" w:space="0" w:color="auto"/>
        <w:left w:val="none" w:sz="0" w:space="0" w:color="auto"/>
        <w:bottom w:val="none" w:sz="0" w:space="0" w:color="auto"/>
        <w:right w:val="none" w:sz="0" w:space="0" w:color="auto"/>
      </w:divBdr>
      <w:divsChild>
        <w:div w:id="66362489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1310</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PARK RESERVATION</vt:lpstr>
    </vt:vector>
  </TitlesOfParts>
  <Company>Ogden City Corp</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 RESERVATION</dc:title>
  <dc:subject/>
  <dc:creator>annettec</dc:creator>
  <cp:keywords/>
  <dc:description/>
  <cp:lastModifiedBy>Olsen, Stacey</cp:lastModifiedBy>
  <cp:revision>5</cp:revision>
  <cp:lastPrinted>2019-01-04T21:10:00Z</cp:lastPrinted>
  <dcterms:created xsi:type="dcterms:W3CDTF">2023-05-09T21:31:00Z</dcterms:created>
  <dcterms:modified xsi:type="dcterms:W3CDTF">2025-09-22T21:33:00Z</dcterms:modified>
</cp:coreProperties>
</file>